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9CBCC" w14:textId="3D2AC4DF" w:rsidR="00C85117" w:rsidRPr="001E3ADA" w:rsidRDefault="00C85117" w:rsidP="00C85117">
      <w:pPr>
        <w:tabs>
          <w:tab w:val="left" w:pos="717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3ADA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3</w:t>
      </w:r>
    </w:p>
    <w:p w14:paraId="0E5C1BD1" w14:textId="77777777" w:rsidR="00C85117" w:rsidRPr="00971267" w:rsidRDefault="00C85117" w:rsidP="00C85117">
      <w:pPr>
        <w:tabs>
          <w:tab w:val="left" w:pos="7176"/>
        </w:tabs>
        <w:spacing w:after="0" w:line="240" w:lineRule="auto"/>
        <w:jc w:val="right"/>
        <w:rPr>
          <w:rFonts w:ascii="Times New Roman" w:hAnsi="Times New Roman"/>
        </w:rPr>
      </w:pPr>
    </w:p>
    <w:p w14:paraId="7EA3D812" w14:textId="77777777" w:rsidR="00C85117" w:rsidRPr="002B0AE8" w:rsidRDefault="00C85117" w:rsidP="00C85117">
      <w:pPr>
        <w:tabs>
          <w:tab w:val="left" w:pos="6520"/>
        </w:tabs>
        <w:spacing w:after="0" w:line="240" w:lineRule="auto"/>
        <w:jc w:val="center"/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</w:t>
      </w:r>
      <w:r w:rsidRPr="008F7030">
        <w:rPr>
          <w:rFonts w:ascii="Times New Roman" w:hAnsi="Times New Roman"/>
          <w:sz w:val="26"/>
          <w:szCs w:val="26"/>
        </w:rPr>
        <w:t>УТВЕРЖДЕНО</w:t>
      </w:r>
    </w:p>
    <w:p w14:paraId="6EA51EC0" w14:textId="77777777" w:rsidR="00C85117" w:rsidRDefault="00C85117" w:rsidP="00C85117">
      <w:pPr>
        <w:tabs>
          <w:tab w:val="left" w:pos="65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на заседании Комиссии по ЧС и ОПБ</w:t>
      </w:r>
    </w:p>
    <w:p w14:paraId="4F99A176" w14:textId="77777777" w:rsidR="00C85117" w:rsidRDefault="00C85117" w:rsidP="00C85117">
      <w:pPr>
        <w:tabs>
          <w:tab w:val="left" w:pos="65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Карачаево-Черкесской Республики</w:t>
      </w:r>
    </w:p>
    <w:p w14:paraId="53D4137E" w14:textId="6D2C703C" w:rsidR="00C85117" w:rsidRPr="007F48FA" w:rsidRDefault="00C85117" w:rsidP="00C85117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</w:t>
      </w:r>
      <w:r w:rsidRPr="008F7030">
        <w:rPr>
          <w:rFonts w:ascii="Times New Roman" w:hAnsi="Times New Roman"/>
          <w:sz w:val="26"/>
          <w:szCs w:val="26"/>
        </w:rPr>
        <w:t xml:space="preserve">от </w:t>
      </w:r>
      <w:r w:rsidR="00732258" w:rsidRPr="001C17B7">
        <w:rPr>
          <w:rFonts w:ascii="Times New Roman" w:hAnsi="Times New Roman"/>
          <w:sz w:val="26"/>
          <w:szCs w:val="26"/>
        </w:rPr>
        <w:t>0</w:t>
      </w:r>
      <w:r w:rsidR="005D3F12" w:rsidRPr="001C17B7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.03.2022</w:t>
      </w:r>
      <w:r w:rsidRPr="008F7030">
        <w:rPr>
          <w:rFonts w:ascii="Times New Roman" w:hAnsi="Times New Roman"/>
          <w:sz w:val="26"/>
          <w:szCs w:val="26"/>
        </w:rPr>
        <w:t xml:space="preserve"> г., прото</w:t>
      </w:r>
      <w:r>
        <w:rPr>
          <w:rFonts w:ascii="Times New Roman" w:hAnsi="Times New Roman"/>
          <w:sz w:val="26"/>
          <w:szCs w:val="26"/>
        </w:rPr>
        <w:t>кол № 1</w:t>
      </w:r>
    </w:p>
    <w:p w14:paraId="39AEA19E" w14:textId="0D2D4482" w:rsidR="001D72DA" w:rsidRPr="00466A69" w:rsidRDefault="001D72DA" w:rsidP="00A402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6A69">
        <w:rPr>
          <w:rFonts w:ascii="Times New Roman" w:hAnsi="Times New Roman"/>
          <w:b/>
          <w:bCs/>
          <w:sz w:val="28"/>
          <w:szCs w:val="28"/>
        </w:rPr>
        <w:t>ПЕРЕЧЕНЬ</w:t>
      </w:r>
    </w:p>
    <w:p w14:paraId="7B7AF09A" w14:textId="1690042C" w:rsidR="001D72DA" w:rsidRPr="00466A69" w:rsidRDefault="001D72DA" w:rsidP="00A402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6A69">
        <w:rPr>
          <w:rFonts w:ascii="Times New Roman" w:hAnsi="Times New Roman"/>
          <w:b/>
          <w:bCs/>
          <w:sz w:val="28"/>
          <w:szCs w:val="28"/>
        </w:rPr>
        <w:t xml:space="preserve">пунктов </w:t>
      </w:r>
      <w:r>
        <w:rPr>
          <w:rFonts w:ascii="Times New Roman" w:hAnsi="Times New Roman"/>
          <w:b/>
          <w:bCs/>
          <w:sz w:val="28"/>
          <w:szCs w:val="28"/>
        </w:rPr>
        <w:t>обогрева и питания</w:t>
      </w:r>
      <w:r w:rsidRPr="00466A69">
        <w:rPr>
          <w:rFonts w:ascii="Times New Roman" w:hAnsi="Times New Roman"/>
          <w:b/>
          <w:bCs/>
          <w:sz w:val="28"/>
          <w:szCs w:val="28"/>
        </w:rPr>
        <w:t>, расположенных</w:t>
      </w:r>
    </w:p>
    <w:p w14:paraId="366D4BB7" w14:textId="19FE8A6B" w:rsidR="001D72DA" w:rsidRDefault="001D72DA" w:rsidP="001D72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6A69">
        <w:rPr>
          <w:rFonts w:ascii="Times New Roman" w:hAnsi="Times New Roman"/>
          <w:b/>
          <w:bCs/>
          <w:sz w:val="28"/>
          <w:szCs w:val="28"/>
        </w:rPr>
        <w:t>на территории Карачаево-Черкесской Республики</w:t>
      </w:r>
    </w:p>
    <w:p w14:paraId="0EBC2E93" w14:textId="77777777" w:rsidR="00453368" w:rsidRPr="00453368" w:rsidRDefault="00453368" w:rsidP="00453368">
      <w:pPr>
        <w:spacing w:after="0"/>
        <w:rPr>
          <w:sz w:val="28"/>
          <w:szCs w:val="6"/>
        </w:rPr>
      </w:pPr>
    </w:p>
    <w:tbl>
      <w:tblPr>
        <w:tblW w:w="4766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724"/>
        <w:gridCol w:w="2396"/>
        <w:gridCol w:w="3117"/>
        <w:gridCol w:w="3831"/>
        <w:gridCol w:w="1417"/>
        <w:gridCol w:w="3400"/>
      </w:tblGrid>
      <w:tr w:rsidR="001D72DA" w:rsidRPr="007E55D0" w14:paraId="3A8376B3" w14:textId="77777777" w:rsidTr="001D72DA">
        <w:trPr>
          <w:trHeight w:val="36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38136" w14:textId="50A83B02" w:rsidR="001D72DA" w:rsidRPr="001D72DA" w:rsidRDefault="001D72DA" w:rsidP="006B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СТАЦИОНАРНЫЕ ПУНКТЫ ОБОГРЕВА И ПИТАНИЯ</w:t>
            </w:r>
          </w:p>
        </w:tc>
      </w:tr>
      <w:tr w:rsidR="001D72DA" w:rsidRPr="007E55D0" w14:paraId="4063A275" w14:textId="77777777" w:rsidTr="006156AB">
        <w:trPr>
          <w:trHeight w:val="391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6D8445" w14:textId="77777777" w:rsidR="001D72DA" w:rsidRPr="001D72DA" w:rsidRDefault="001D72DA" w:rsidP="006B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Вместимость</w:t>
            </w:r>
          </w:p>
        </w:tc>
        <w:tc>
          <w:tcPr>
            <w:tcW w:w="3614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7843B3" w14:textId="77777777" w:rsidR="001D72DA" w:rsidRPr="001D72DA" w:rsidRDefault="001D72DA" w:rsidP="006B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 развертывания</w:t>
            </w: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CA14CC" w14:textId="77777777" w:rsidR="001D72DA" w:rsidRPr="001D72DA" w:rsidRDefault="001D72DA" w:rsidP="006B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по заключенным договорам</w:t>
            </w:r>
          </w:p>
        </w:tc>
      </w:tr>
      <w:tr w:rsidR="001D72DA" w:rsidRPr="007E55D0" w14:paraId="41DBBDB5" w14:textId="77777777" w:rsidTr="006156AB">
        <w:trPr>
          <w:trHeight w:val="693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4BB4" w14:textId="77777777" w:rsidR="001D72DA" w:rsidRPr="001D72DA" w:rsidRDefault="001D72DA" w:rsidP="006B6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1320" w14:textId="77777777" w:rsidR="001D72DA" w:rsidRPr="001D72DA" w:rsidRDefault="001D72DA" w:rsidP="006B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1D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организации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B18E" w14:textId="77777777" w:rsidR="001D72DA" w:rsidRPr="001D72DA" w:rsidRDefault="001D72DA" w:rsidP="006B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6309" w14:textId="77777777" w:rsidR="001D72DA" w:rsidRPr="001D72DA" w:rsidRDefault="001D72DA" w:rsidP="006B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(значение) автомобильной дороги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30ED" w14:textId="77777777" w:rsidR="001D72DA" w:rsidRPr="001D72DA" w:rsidRDefault="001D72DA" w:rsidP="006B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автодороги</w:t>
            </w:r>
            <w:r w:rsidRPr="001D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(км)</w:t>
            </w:r>
          </w:p>
        </w:tc>
        <w:tc>
          <w:tcPr>
            <w:tcW w:w="114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0DA13" w14:textId="77777777" w:rsidR="001D72DA" w:rsidRPr="001D72DA" w:rsidRDefault="001D72DA" w:rsidP="006B6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72DA" w:rsidRPr="007E55D0" w14:paraId="0FD5E9F0" w14:textId="77777777" w:rsidTr="006156AB">
        <w:trPr>
          <w:trHeight w:val="305"/>
        </w:trPr>
        <w:tc>
          <w:tcPr>
            <w:tcW w:w="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98FA3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8339C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МОУ «СОШ №3 ст. Зеленчукской»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40C7E2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369140,КЧР</w:t>
            </w:r>
            <w:proofErr w:type="gramEnd"/>
            <w:r w:rsidRPr="001D72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Зеленчукский</w:t>
            </w:r>
            <w:proofErr w:type="spellEnd"/>
            <w:r w:rsidRPr="001D72DA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Зеленчукская, ул. Мостовая,9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0E544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ФАД подъезд к МЦО Архыз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A85C6F" w14:textId="77777777" w:rsidR="001D72DA" w:rsidRPr="001D72DA" w:rsidRDefault="001D72DA" w:rsidP="00163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EEFC8B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км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B41C1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Заключены договора с поставщиками на обеспечение продуктами питания, водой и продовольствием</w:t>
            </w:r>
          </w:p>
        </w:tc>
      </w:tr>
      <w:tr w:rsidR="001D72DA" w:rsidRPr="007E55D0" w14:paraId="48EF21B1" w14:textId="77777777" w:rsidTr="006156AB">
        <w:trPr>
          <w:trHeight w:val="284"/>
        </w:trPr>
        <w:tc>
          <w:tcPr>
            <w:tcW w:w="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C5FDA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75E27E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DA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№1 ст. </w:t>
            </w:r>
            <w:proofErr w:type="spellStart"/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Кардоникской</w:t>
            </w:r>
            <w:proofErr w:type="spellEnd"/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7EF3BC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945B7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369154,КЧР</w:t>
            </w:r>
            <w:proofErr w:type="gramEnd"/>
            <w:r w:rsidRPr="001D72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Зеленчукский</w:t>
            </w:r>
            <w:proofErr w:type="spellEnd"/>
            <w:r w:rsidRPr="001D72DA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</w:t>
            </w:r>
            <w:proofErr w:type="spellStart"/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Кардоникская</w:t>
            </w:r>
            <w:proofErr w:type="spellEnd"/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, ул. Октябрьская,32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D47631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ФАД подъезд к МЦО Архыз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70140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7F115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26 км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87DC8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Заключены договора с поставщиками на обеспечение продуктами питания, водой и продовольствием</w:t>
            </w:r>
          </w:p>
        </w:tc>
      </w:tr>
      <w:tr w:rsidR="001D72DA" w:rsidRPr="007E55D0" w14:paraId="0863E826" w14:textId="77777777" w:rsidTr="006156AB">
        <w:trPr>
          <w:trHeight w:val="248"/>
        </w:trPr>
        <w:tc>
          <w:tcPr>
            <w:tcW w:w="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C5653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B86B85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МОУ «СОШ №1 ст. Сторожевой»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019E16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369160,КЧР</w:t>
            </w:r>
            <w:proofErr w:type="gramEnd"/>
            <w:r w:rsidRPr="001D72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Зеленчукский</w:t>
            </w:r>
            <w:proofErr w:type="spellEnd"/>
            <w:r w:rsidRPr="001D72DA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Сторожевая, ул. Ленина, 46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1AAADA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АД Майкоп-Карачаевск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194682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2D6D9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28 км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912B4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Заключены договора с поставщиками на обеспечение продуктами питания, водой и продовольствием</w:t>
            </w:r>
          </w:p>
        </w:tc>
      </w:tr>
      <w:tr w:rsidR="001D72DA" w:rsidRPr="007E55D0" w14:paraId="24CB7469" w14:textId="77777777" w:rsidTr="006156AB">
        <w:trPr>
          <w:trHeight w:val="225"/>
        </w:trPr>
        <w:tc>
          <w:tcPr>
            <w:tcW w:w="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DBEE3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20F670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МОУ «ООШ №1 ст. Исправной»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9AF6C9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369174,КЧР</w:t>
            </w:r>
            <w:proofErr w:type="gramEnd"/>
            <w:r w:rsidRPr="001D72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Зеленчукский</w:t>
            </w:r>
            <w:proofErr w:type="spellEnd"/>
            <w:r w:rsidRPr="001D72DA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Исправная, ул. Казачья, 66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FA5D87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АД Черкесск-Исправная – Сторожевая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E2DC16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1FBE1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56 км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8AFF1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DA">
              <w:rPr>
                <w:rFonts w:ascii="Times New Roman" w:hAnsi="Times New Roman" w:cs="Times New Roman"/>
                <w:sz w:val="24"/>
                <w:szCs w:val="24"/>
              </w:rPr>
              <w:t xml:space="preserve">Заключены договора с поставщиками на обеспечение продуктами питания, водой и </w:t>
            </w:r>
            <w:r w:rsidRPr="001D7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продовольствием</w:t>
            </w:r>
          </w:p>
        </w:tc>
      </w:tr>
      <w:tr w:rsidR="001D72DA" w:rsidRPr="007E55D0" w14:paraId="44C12131" w14:textId="77777777" w:rsidTr="006156AB">
        <w:trPr>
          <w:trHeight w:val="203"/>
        </w:trPr>
        <w:tc>
          <w:tcPr>
            <w:tcW w:w="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DB09E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AD7A62" w14:textId="3F6D426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DA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№1 с. </w:t>
            </w:r>
            <w:proofErr w:type="spellStart"/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Даусуз</w:t>
            </w:r>
            <w:proofErr w:type="spellEnd"/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3CEB66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369150,КЧР</w:t>
            </w:r>
            <w:proofErr w:type="gramEnd"/>
            <w:r w:rsidRPr="001D72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Зеленчукский</w:t>
            </w:r>
            <w:proofErr w:type="spellEnd"/>
            <w:r w:rsidRPr="001D72DA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Даусуз</w:t>
            </w:r>
            <w:proofErr w:type="spellEnd"/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, ул. Асфальтная, 1б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1F942D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ФАД подъезд к МЦО Архыз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846062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36 км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267F1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Заключены договора с поставщиками на обеспечение продуктами питания, водой и продовольствием</w:t>
            </w:r>
          </w:p>
        </w:tc>
      </w:tr>
      <w:tr w:rsidR="001D72DA" w:rsidRPr="007E55D0" w14:paraId="582B1DFA" w14:textId="77777777" w:rsidTr="006156AB">
        <w:trPr>
          <w:trHeight w:val="196"/>
        </w:trPr>
        <w:tc>
          <w:tcPr>
            <w:tcW w:w="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33037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FD7889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МКОУ «СОШ а. Ильич»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05EF58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369166,КЧР</w:t>
            </w:r>
            <w:proofErr w:type="gramEnd"/>
            <w:r w:rsidRPr="001D72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Зеленчукский</w:t>
            </w:r>
            <w:proofErr w:type="spellEnd"/>
            <w:r w:rsidRPr="001D72DA">
              <w:rPr>
                <w:rFonts w:ascii="Times New Roman" w:hAnsi="Times New Roman" w:cs="Times New Roman"/>
                <w:sz w:val="24"/>
                <w:szCs w:val="24"/>
              </w:rPr>
              <w:t xml:space="preserve"> район, а. Ильич, ул. Красноармейская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BBD90F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АД Черкесск-Исправная – Сторожевая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830957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A0FDE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65 км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F9982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Заключены договора с поставщиками на обеспечение продуктами питания, водой и продовольствием</w:t>
            </w:r>
          </w:p>
        </w:tc>
      </w:tr>
      <w:tr w:rsidR="001D72DA" w:rsidRPr="007E55D0" w14:paraId="757525B8" w14:textId="77777777" w:rsidTr="006156AB">
        <w:trPr>
          <w:trHeight w:val="196"/>
        </w:trPr>
        <w:tc>
          <w:tcPr>
            <w:tcW w:w="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9F66F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DFC868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МКОУ «СОШ п. Нижний Архыз»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180D95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369167,КЧР</w:t>
            </w:r>
            <w:proofErr w:type="gramEnd"/>
            <w:r w:rsidRPr="001D72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Зеленчукский</w:t>
            </w:r>
            <w:proofErr w:type="spellEnd"/>
            <w:r w:rsidRPr="001D72DA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Нижний Архыз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CDD1C3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ФАД подъезд к МЦО Архыз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F50E5D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4EE9D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66 км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2B4EE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Заключены договора с поставщиками на обеспечение продуктами питания, водой и продовольствием</w:t>
            </w:r>
          </w:p>
        </w:tc>
      </w:tr>
      <w:tr w:rsidR="001D72DA" w:rsidRPr="007E55D0" w14:paraId="5EF9F2D3" w14:textId="77777777" w:rsidTr="006156AB">
        <w:trPr>
          <w:trHeight w:val="196"/>
        </w:trPr>
        <w:tc>
          <w:tcPr>
            <w:tcW w:w="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509E4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C94805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D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Архызского</w:t>
            </w:r>
            <w:proofErr w:type="spellEnd"/>
            <w:r w:rsidRPr="001D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DCB9A3" w14:textId="621E468A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369152,КЧР</w:t>
            </w:r>
            <w:proofErr w:type="gramEnd"/>
            <w:r w:rsidRPr="001D72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Зеленчукский</w:t>
            </w:r>
            <w:proofErr w:type="spellEnd"/>
            <w:r w:rsidRPr="001D72DA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="000F5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2DA">
              <w:rPr>
                <w:rFonts w:ascii="Times New Roman" w:hAnsi="Times New Roman" w:cs="Times New Roman"/>
                <w:sz w:val="24"/>
                <w:szCs w:val="24"/>
              </w:rPr>
              <w:t xml:space="preserve">Архыз, ул. В.И. </w:t>
            </w:r>
            <w:proofErr w:type="spellStart"/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Хубиева</w:t>
            </w:r>
            <w:proofErr w:type="spellEnd"/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CA898A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ФАД подъезд к МЦО Архыз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0B5F8F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D9E0E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75 км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56643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Заключены договора с поставщиками на обеспечение продуктами питания, водой и продовольствием</w:t>
            </w:r>
          </w:p>
        </w:tc>
      </w:tr>
      <w:tr w:rsidR="001D72DA" w:rsidRPr="007E55D0" w14:paraId="347DB734" w14:textId="77777777" w:rsidTr="006156AB">
        <w:trPr>
          <w:trHeight w:val="196"/>
        </w:trPr>
        <w:tc>
          <w:tcPr>
            <w:tcW w:w="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58376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F1148B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DA">
              <w:rPr>
                <w:rFonts w:ascii="Times New Roman" w:hAnsi="Times New Roman" w:cs="Times New Roman"/>
                <w:sz w:val="24"/>
                <w:szCs w:val="24"/>
              </w:rPr>
              <w:t xml:space="preserve">МКОУ «Гимназия №4 им. </w:t>
            </w:r>
            <w:proofErr w:type="spellStart"/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М.А.Хабичева</w:t>
            </w:r>
            <w:proofErr w:type="spellEnd"/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ADE7B1" w14:textId="5D994AE6" w:rsidR="001D72DA" w:rsidRPr="001D72DA" w:rsidRDefault="001D72DA" w:rsidP="00BF4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369200, КЧР, Карачаевский городской округ, г.</w:t>
            </w:r>
            <w:r w:rsidR="000F5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Карачаевск, ул. Ленина,45 а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9E7147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ФАД А-155 Черкесск-Домбай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6C93ED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60 км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3AA7D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Заключены договора с поставщиками на обеспечение продуктами питания, водой и продовольствием</w:t>
            </w:r>
          </w:p>
        </w:tc>
      </w:tr>
      <w:tr w:rsidR="001D72DA" w:rsidRPr="007E55D0" w14:paraId="438517B7" w14:textId="77777777" w:rsidTr="006156AB">
        <w:trPr>
          <w:trHeight w:val="196"/>
        </w:trPr>
        <w:tc>
          <w:tcPr>
            <w:tcW w:w="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A032E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88EBE2" w14:textId="77777777" w:rsidR="001D72DA" w:rsidRPr="001D72DA" w:rsidRDefault="001D72DA" w:rsidP="00EA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DA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№2 им. </w:t>
            </w:r>
            <w:proofErr w:type="spellStart"/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М.И.Халилова</w:t>
            </w:r>
            <w:proofErr w:type="spellEnd"/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CDED5B" w14:textId="5CDB3F75" w:rsidR="001D72DA" w:rsidRPr="001D72DA" w:rsidRDefault="001D72DA" w:rsidP="00BF4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369200, КЧР, Карачаевский городской округ, г.</w:t>
            </w:r>
            <w:r w:rsidR="000F5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Теберда ул. Ордженикидзе,24 а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1794FF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ФАД А-155 Черкесск-Домбай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BBEBC7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104 км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115EC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Заключены договора с поставщиками на обеспечение продуктами питания, водой и продовольствием</w:t>
            </w:r>
          </w:p>
        </w:tc>
      </w:tr>
      <w:tr w:rsidR="001D72DA" w:rsidRPr="007E55D0" w14:paraId="3BDDB775" w14:textId="77777777" w:rsidTr="006156AB">
        <w:trPr>
          <w:trHeight w:val="196"/>
        </w:trPr>
        <w:tc>
          <w:tcPr>
            <w:tcW w:w="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B9A46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8A649E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МКОУ «СОШ Верхняя Мара»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2DE89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369200, КЧР, Карачаевский район, Верхняя Мара, ул. Гагарина,3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5FFF23" w14:textId="5E8CCB1B" w:rsidR="001D72DA" w:rsidRPr="001D72DA" w:rsidRDefault="006156AB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 </w:t>
            </w:r>
            <w:r w:rsidR="001D72DA" w:rsidRPr="001D72DA">
              <w:rPr>
                <w:rFonts w:ascii="Times New Roman" w:hAnsi="Times New Roman" w:cs="Times New Roman"/>
                <w:sz w:val="24"/>
                <w:szCs w:val="24"/>
              </w:rPr>
              <w:t>Кисловодс</w:t>
            </w:r>
            <w:r w:rsidR="001D72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D72DA" w:rsidRPr="001D72DA">
              <w:rPr>
                <w:rFonts w:ascii="Times New Roman" w:hAnsi="Times New Roman" w:cs="Times New Roman"/>
                <w:sz w:val="24"/>
                <w:szCs w:val="24"/>
              </w:rPr>
              <w:t>-Карачаевс</w:t>
            </w:r>
            <w:r w:rsidR="001D72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CBEBF6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7F4CA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22 км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6BA9B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Заключены договора с поставщиками на обеспечение продуктами питания, водой и продовольствием</w:t>
            </w:r>
          </w:p>
        </w:tc>
      </w:tr>
      <w:tr w:rsidR="001D72DA" w:rsidRPr="007E55D0" w14:paraId="0DA784F5" w14:textId="77777777" w:rsidTr="006156AB">
        <w:trPr>
          <w:trHeight w:val="196"/>
        </w:trPr>
        <w:tc>
          <w:tcPr>
            <w:tcW w:w="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3C8AA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C5EE56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МКОУ «СОШ Верхняя Теберда»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552524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369200, КЧР, Карачаевский район, Верхняя Теберда, ул. Школьная, 20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7ED65B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ФАД А-155 Черкесск-Домбай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F239B3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C5D4B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34км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3FB35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Заключены договора с поставщиками на обеспечение продуктами питания, водой и продовольствием</w:t>
            </w:r>
          </w:p>
        </w:tc>
      </w:tr>
      <w:tr w:rsidR="001D72DA" w:rsidRPr="007E55D0" w14:paraId="36EE074D" w14:textId="77777777" w:rsidTr="006156AB">
        <w:trPr>
          <w:trHeight w:val="196"/>
        </w:trPr>
        <w:tc>
          <w:tcPr>
            <w:tcW w:w="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4734F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E88267" w14:textId="3898D15F" w:rsidR="001D72DA" w:rsidRPr="001D72DA" w:rsidRDefault="001D72DA" w:rsidP="00EA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МКОУ «СОШ пос.</w:t>
            </w:r>
            <w:r w:rsidR="0061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Мичуринский»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DF880E" w14:textId="3E851092" w:rsidR="001D72DA" w:rsidRPr="001D72DA" w:rsidRDefault="001D72DA" w:rsidP="00EA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DA">
              <w:rPr>
                <w:rFonts w:ascii="Times New Roman" w:hAnsi="Times New Roman" w:cs="Times New Roman"/>
                <w:sz w:val="24"/>
                <w:szCs w:val="24"/>
              </w:rPr>
              <w:t xml:space="preserve">369100, КЧР, </w:t>
            </w:r>
            <w:proofErr w:type="spellStart"/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Прикубанский</w:t>
            </w:r>
            <w:proofErr w:type="spellEnd"/>
            <w:r w:rsidRPr="001D72DA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Мичуринский, ул. Центральная, л 45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734460" w14:textId="77777777" w:rsidR="001D72DA" w:rsidRPr="001D72DA" w:rsidRDefault="001D72DA" w:rsidP="00781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ФАД А-165 Лермонтов- Черкесск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12CEB2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068DF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59 км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3DD32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Заключены договора с поставщиками на обеспечение продуктами питания, водой и продовольствием</w:t>
            </w:r>
          </w:p>
        </w:tc>
      </w:tr>
      <w:tr w:rsidR="001D72DA" w:rsidRPr="007E55D0" w14:paraId="452F15E3" w14:textId="77777777" w:rsidTr="006156AB">
        <w:trPr>
          <w:trHeight w:val="196"/>
        </w:trPr>
        <w:tc>
          <w:tcPr>
            <w:tcW w:w="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AE645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80C1FB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МБОУ «СОШ пос. Октябрьской»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9E76A6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DA">
              <w:rPr>
                <w:rFonts w:ascii="Times New Roman" w:hAnsi="Times New Roman" w:cs="Times New Roman"/>
                <w:sz w:val="24"/>
                <w:szCs w:val="24"/>
              </w:rPr>
              <w:t xml:space="preserve">369100, КЧР, </w:t>
            </w:r>
            <w:proofErr w:type="spellStart"/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Прикубанский</w:t>
            </w:r>
            <w:proofErr w:type="spellEnd"/>
            <w:r w:rsidRPr="001D72DA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Октябрьский, ул. Интернациональная, 16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3AAE8B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ФАД А-165 Лермонтов- Черкесск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470E71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2004F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47 км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2A8D2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Заключены договора с поставщиками на обеспечение продуктами питания, водой и продовольствием</w:t>
            </w:r>
          </w:p>
        </w:tc>
      </w:tr>
      <w:tr w:rsidR="001D72DA" w:rsidRPr="007E55D0" w14:paraId="603DAA56" w14:textId="77777777" w:rsidTr="006156AB">
        <w:trPr>
          <w:trHeight w:val="196"/>
        </w:trPr>
        <w:tc>
          <w:tcPr>
            <w:tcW w:w="24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678B85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602FEE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ООО кафе «Ивушка»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1B834B" w14:textId="11D99539" w:rsidR="001D72DA" w:rsidRPr="001D72DA" w:rsidRDefault="001D72DA" w:rsidP="00EA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DA">
              <w:rPr>
                <w:rFonts w:ascii="Times New Roman" w:hAnsi="Times New Roman" w:cs="Times New Roman"/>
                <w:sz w:val="24"/>
                <w:szCs w:val="24"/>
              </w:rPr>
              <w:t xml:space="preserve">369100, КЧР, </w:t>
            </w:r>
            <w:proofErr w:type="spellStart"/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Прикубанский</w:t>
            </w:r>
            <w:proofErr w:type="spellEnd"/>
            <w:r w:rsidRPr="001D72DA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Кавказский, ул. Шоссейная, л 3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88B92E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ФАД А-165 Лермонтов- Черкесск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34C087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68 км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CAB1F7" w14:textId="77777777" w:rsidR="001D72DA" w:rsidRPr="001D72DA" w:rsidRDefault="001D72DA" w:rsidP="001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DA">
              <w:rPr>
                <w:rFonts w:ascii="Times New Roman" w:hAnsi="Times New Roman" w:cs="Times New Roman"/>
                <w:sz w:val="24"/>
                <w:szCs w:val="24"/>
              </w:rPr>
              <w:t>Заключены договора с поставщиками на обеспечение продуктами питания, водой и продовольствием</w:t>
            </w:r>
          </w:p>
        </w:tc>
      </w:tr>
    </w:tbl>
    <w:p w14:paraId="38BC9BC8" w14:textId="77777777" w:rsidR="00FF0290" w:rsidRPr="007E55D0" w:rsidRDefault="00FF0290" w:rsidP="00E52E8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6B108C5" w14:textId="77777777" w:rsidR="007E33E3" w:rsidRPr="007E55D0" w:rsidRDefault="007E33E3" w:rsidP="00E52E82">
      <w:pPr>
        <w:spacing w:after="0"/>
        <w:rPr>
          <w:rFonts w:ascii="Times New Roman" w:hAnsi="Times New Roman" w:cs="Times New Roman"/>
          <w:sz w:val="20"/>
        </w:rPr>
      </w:pPr>
      <w:r w:rsidRPr="007E55D0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A417D" wp14:editId="5E9F1CAB">
                <wp:simplePos x="0" y="0"/>
                <wp:positionH relativeFrom="column">
                  <wp:posOffset>76200</wp:posOffset>
                </wp:positionH>
                <wp:positionV relativeFrom="paragraph">
                  <wp:posOffset>102235</wp:posOffset>
                </wp:positionV>
                <wp:extent cx="8324850" cy="1152525"/>
                <wp:effectExtent l="0" t="0" r="19050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48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7F3726" w14:textId="77777777" w:rsidR="007E33E3" w:rsidRPr="001D72DA" w:rsidRDefault="007E33E3" w:rsidP="007E33E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A417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6pt;margin-top:8.05pt;width:655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" fillcolor="white [3201]" strokecolor="white [3212]" strokeweight=".5pt">
                <v:textbox>
                  <w:txbxContent>
                    <w:p w14:paraId="187F3726" w14:textId="77777777" w:rsidR="007E33E3" w:rsidRPr="001D72DA" w:rsidRDefault="007E33E3" w:rsidP="007E33E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E33E3" w:rsidRPr="007E55D0" w:rsidSect="007E55D0"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E82"/>
    <w:rsid w:val="00087188"/>
    <w:rsid w:val="000C7D9D"/>
    <w:rsid w:val="000D65D4"/>
    <w:rsid w:val="000E20D4"/>
    <w:rsid w:val="000E54F1"/>
    <w:rsid w:val="000F2F24"/>
    <w:rsid w:val="000F5B47"/>
    <w:rsid w:val="00103EEF"/>
    <w:rsid w:val="00145ABB"/>
    <w:rsid w:val="00163427"/>
    <w:rsid w:val="001A3F36"/>
    <w:rsid w:val="001C17B7"/>
    <w:rsid w:val="001D72DA"/>
    <w:rsid w:val="001F1531"/>
    <w:rsid w:val="00207DCF"/>
    <w:rsid w:val="00212527"/>
    <w:rsid w:val="002860C5"/>
    <w:rsid w:val="002870DB"/>
    <w:rsid w:val="00296EA6"/>
    <w:rsid w:val="002E4847"/>
    <w:rsid w:val="00323E98"/>
    <w:rsid w:val="003B67B0"/>
    <w:rsid w:val="003D7F9D"/>
    <w:rsid w:val="00433E95"/>
    <w:rsid w:val="004369EA"/>
    <w:rsid w:val="00453368"/>
    <w:rsid w:val="00457603"/>
    <w:rsid w:val="00481DD8"/>
    <w:rsid w:val="004A13A7"/>
    <w:rsid w:val="004B39CA"/>
    <w:rsid w:val="004D70E4"/>
    <w:rsid w:val="004E2794"/>
    <w:rsid w:val="00553647"/>
    <w:rsid w:val="00574035"/>
    <w:rsid w:val="00595451"/>
    <w:rsid w:val="005D3F12"/>
    <w:rsid w:val="006156AB"/>
    <w:rsid w:val="006518B6"/>
    <w:rsid w:val="00676A4A"/>
    <w:rsid w:val="00732258"/>
    <w:rsid w:val="00784FCC"/>
    <w:rsid w:val="007E33E3"/>
    <w:rsid w:val="007E55D0"/>
    <w:rsid w:val="007F268F"/>
    <w:rsid w:val="00821834"/>
    <w:rsid w:val="00823F19"/>
    <w:rsid w:val="008A626D"/>
    <w:rsid w:val="008F08BB"/>
    <w:rsid w:val="00943102"/>
    <w:rsid w:val="00956453"/>
    <w:rsid w:val="009631A3"/>
    <w:rsid w:val="00975AE4"/>
    <w:rsid w:val="00A50113"/>
    <w:rsid w:val="00A6500C"/>
    <w:rsid w:val="00AB63CD"/>
    <w:rsid w:val="00AE68A6"/>
    <w:rsid w:val="00B116DA"/>
    <w:rsid w:val="00BC27D0"/>
    <w:rsid w:val="00BF4DEF"/>
    <w:rsid w:val="00C6735B"/>
    <w:rsid w:val="00C85117"/>
    <w:rsid w:val="00CA74EA"/>
    <w:rsid w:val="00CF3D01"/>
    <w:rsid w:val="00D17A96"/>
    <w:rsid w:val="00D21FEC"/>
    <w:rsid w:val="00DC12D6"/>
    <w:rsid w:val="00E52E82"/>
    <w:rsid w:val="00E8046C"/>
    <w:rsid w:val="00EA321B"/>
    <w:rsid w:val="00F86EFE"/>
    <w:rsid w:val="00FF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5759"/>
  <w15:docId w15:val="{324177DA-3A5E-4CD2-943A-3F65018F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A13A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A13A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A13A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A13A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A13A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A1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1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D7350-B1BF-4C28-9A7A-10FFC8C8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специалист-эксперт - Филиппов Г.Р.</dc:creator>
  <cp:lastModifiedBy>Admin</cp:lastModifiedBy>
  <cp:revision>37</cp:revision>
  <cp:lastPrinted>2022-02-18T08:39:00Z</cp:lastPrinted>
  <dcterms:created xsi:type="dcterms:W3CDTF">2017-10-17T14:19:00Z</dcterms:created>
  <dcterms:modified xsi:type="dcterms:W3CDTF">2022-02-28T07:44:00Z</dcterms:modified>
</cp:coreProperties>
</file>