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204E8" w14:textId="67BEACDC" w:rsidR="002E3E1C" w:rsidRPr="001E3ADA" w:rsidRDefault="00590480" w:rsidP="002E3E1C">
      <w:pPr>
        <w:tabs>
          <w:tab w:val="left" w:pos="71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1618C">
        <w:rPr>
          <w:sz w:val="24"/>
          <w:szCs w:val="24"/>
        </w:rPr>
        <w:t xml:space="preserve">                                                                                  </w:t>
      </w:r>
      <w:r w:rsidR="002E3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2E3E1C" w:rsidRPr="001E3ADA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3B72FC2B" w14:textId="77777777" w:rsidR="002E3E1C" w:rsidRPr="00971267" w:rsidRDefault="002E3E1C" w:rsidP="002E3E1C">
      <w:pPr>
        <w:tabs>
          <w:tab w:val="left" w:pos="7176"/>
        </w:tabs>
        <w:spacing w:after="0" w:line="240" w:lineRule="auto"/>
        <w:rPr>
          <w:rFonts w:ascii="Times New Roman" w:hAnsi="Times New Roman" w:cs="Times New Roman"/>
        </w:rPr>
      </w:pPr>
    </w:p>
    <w:p w14:paraId="4540C6D3" w14:textId="3777E736" w:rsidR="002E3E1C" w:rsidRPr="002B0AE8" w:rsidRDefault="002E3E1C" w:rsidP="002E3E1C">
      <w:pPr>
        <w:tabs>
          <w:tab w:val="left" w:pos="6520"/>
        </w:tabs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</w:t>
      </w:r>
      <w:r w:rsidRPr="008F7030">
        <w:rPr>
          <w:rFonts w:ascii="Times New Roman" w:hAnsi="Times New Roman" w:cs="Times New Roman"/>
          <w:sz w:val="26"/>
          <w:szCs w:val="26"/>
        </w:rPr>
        <w:t>УТВЕРЖДЕНО</w:t>
      </w:r>
    </w:p>
    <w:p w14:paraId="6118783F" w14:textId="7707795C" w:rsidR="002E3E1C" w:rsidRDefault="002E3E1C" w:rsidP="002E3E1C">
      <w:pPr>
        <w:tabs>
          <w:tab w:val="left" w:pos="65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на заседании Комиссии по ЧС и ОПБ</w:t>
      </w:r>
    </w:p>
    <w:p w14:paraId="02CA02CD" w14:textId="5E95291C" w:rsidR="002E3E1C" w:rsidRDefault="002E3E1C" w:rsidP="002E3E1C">
      <w:pPr>
        <w:tabs>
          <w:tab w:val="left" w:pos="65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Карачаево-Черкесской Республики</w:t>
      </w:r>
    </w:p>
    <w:p w14:paraId="1ADA13E5" w14:textId="0DEDE500" w:rsidR="002E3E1C" w:rsidRPr="008F7030" w:rsidRDefault="002E3E1C" w:rsidP="002E3E1C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</w:t>
      </w:r>
      <w:r w:rsidRPr="008F7030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</w:rPr>
        <w:t>28</w:t>
      </w:r>
      <w:r w:rsidRPr="00EB0875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04.2022</w:t>
      </w:r>
      <w:r w:rsidRPr="008F7030">
        <w:rPr>
          <w:rFonts w:ascii="Times New Roman" w:eastAsia="Calibri" w:hAnsi="Times New Roman" w:cs="Times New Roman"/>
          <w:sz w:val="26"/>
          <w:szCs w:val="26"/>
        </w:rPr>
        <w:t xml:space="preserve"> г., прото</w:t>
      </w:r>
      <w:r>
        <w:rPr>
          <w:rFonts w:ascii="Times New Roman" w:hAnsi="Times New Roman" w:cs="Times New Roman"/>
          <w:sz w:val="26"/>
          <w:szCs w:val="26"/>
        </w:rPr>
        <w:t>кол № 2</w:t>
      </w:r>
    </w:p>
    <w:p w14:paraId="7355E784" w14:textId="77777777" w:rsidR="009C691A" w:rsidRPr="00012D9F" w:rsidRDefault="00D1618C" w:rsidP="00012D9F">
      <w:pPr>
        <w:pStyle w:val="2"/>
        <w:tabs>
          <w:tab w:val="left" w:pos="4500"/>
          <w:tab w:val="left" w:pos="8100"/>
        </w:tabs>
        <w:ind w:firstLine="0"/>
        <w:jc w:val="center"/>
        <w:rPr>
          <w:rFonts w:eastAsiaTheme="minorEastAsia"/>
          <w:b/>
          <w:color w:val="000000" w:themeColor="text1"/>
          <w:szCs w:val="28"/>
        </w:rPr>
      </w:pPr>
      <w:r>
        <w:rPr>
          <w:rFonts w:eastAsiaTheme="minorEastAsia"/>
          <w:snapToGrid/>
          <w:sz w:val="24"/>
          <w:szCs w:val="24"/>
        </w:rPr>
        <w:t xml:space="preserve">                                           </w:t>
      </w:r>
      <w:r w:rsidR="00091826">
        <w:rPr>
          <w:rFonts w:eastAsiaTheme="minorEastAsia"/>
          <w:snapToGrid/>
          <w:sz w:val="24"/>
          <w:szCs w:val="24"/>
        </w:rPr>
        <w:t xml:space="preserve">           </w:t>
      </w:r>
      <w:r w:rsidR="00CB678E">
        <w:rPr>
          <w:rFonts w:eastAsiaTheme="minorEastAsia"/>
          <w:snapToGrid/>
          <w:sz w:val="24"/>
          <w:szCs w:val="24"/>
        </w:rPr>
        <w:t xml:space="preserve">                  </w:t>
      </w:r>
      <w:r w:rsidR="00091826">
        <w:rPr>
          <w:rFonts w:eastAsiaTheme="minorEastAsia"/>
          <w:snapToGrid/>
          <w:sz w:val="24"/>
          <w:szCs w:val="24"/>
        </w:rPr>
        <w:t xml:space="preserve"> </w:t>
      </w:r>
    </w:p>
    <w:p w14:paraId="419F9EDA" w14:textId="77777777" w:rsidR="009C691A" w:rsidRPr="00012D9F" w:rsidRDefault="009C691A" w:rsidP="009C691A">
      <w:pPr>
        <w:pStyle w:val="2"/>
        <w:tabs>
          <w:tab w:val="left" w:pos="4500"/>
          <w:tab w:val="left" w:pos="8100"/>
        </w:tabs>
        <w:ind w:right="0" w:firstLine="0"/>
        <w:jc w:val="center"/>
        <w:rPr>
          <w:rFonts w:eastAsiaTheme="minorEastAsia"/>
          <w:color w:val="000000" w:themeColor="text1"/>
          <w:szCs w:val="28"/>
        </w:rPr>
      </w:pPr>
      <w:r w:rsidRPr="00012D9F">
        <w:rPr>
          <w:rFonts w:eastAsiaTheme="minorEastAsia"/>
          <w:color w:val="000000" w:themeColor="text1"/>
          <w:szCs w:val="28"/>
        </w:rPr>
        <w:t xml:space="preserve">План </w:t>
      </w:r>
    </w:p>
    <w:p w14:paraId="239DDA41" w14:textId="77777777" w:rsidR="00EE1E2C" w:rsidRPr="00012D9F" w:rsidRDefault="009C691A" w:rsidP="009C691A">
      <w:pPr>
        <w:pStyle w:val="2"/>
        <w:tabs>
          <w:tab w:val="left" w:pos="4500"/>
          <w:tab w:val="left" w:pos="8100"/>
        </w:tabs>
        <w:ind w:right="0" w:firstLine="0"/>
        <w:jc w:val="center"/>
        <w:rPr>
          <w:rFonts w:eastAsiaTheme="minorEastAsia"/>
          <w:color w:val="000000" w:themeColor="text1"/>
          <w:szCs w:val="28"/>
        </w:rPr>
      </w:pPr>
      <w:r w:rsidRPr="00012D9F">
        <w:rPr>
          <w:rFonts w:eastAsiaTheme="minorEastAsia"/>
          <w:color w:val="000000" w:themeColor="text1"/>
          <w:szCs w:val="28"/>
        </w:rPr>
        <w:t xml:space="preserve">устранения недостатков, выявленных в ходе проведения проверки готовности органов управления, сил и средств функциональных и территориальной подсистем единой государственной системы предупреждения и ликвидации чрезвычайных ситуаций Карачаево-Черкесской Республики к действиям по предназначению в </w:t>
      </w:r>
      <w:proofErr w:type="spellStart"/>
      <w:r w:rsidRPr="00012D9F">
        <w:rPr>
          <w:rFonts w:eastAsiaTheme="minorEastAsia"/>
          <w:color w:val="000000" w:themeColor="text1"/>
          <w:szCs w:val="28"/>
        </w:rPr>
        <w:t>паводкоопасный</w:t>
      </w:r>
      <w:proofErr w:type="spellEnd"/>
      <w:r w:rsidRPr="00012D9F">
        <w:rPr>
          <w:rFonts w:eastAsiaTheme="minorEastAsia"/>
          <w:color w:val="000000" w:themeColor="text1"/>
          <w:szCs w:val="28"/>
        </w:rPr>
        <w:t xml:space="preserve"> период и пожароопасный сезон 2022 года</w:t>
      </w:r>
    </w:p>
    <w:p w14:paraId="79CAA6E8" w14:textId="77777777" w:rsidR="009C691A" w:rsidRPr="00012D9F" w:rsidRDefault="009C691A" w:rsidP="009C691A">
      <w:pPr>
        <w:pStyle w:val="2"/>
        <w:tabs>
          <w:tab w:val="left" w:pos="4500"/>
          <w:tab w:val="left" w:pos="8100"/>
        </w:tabs>
        <w:ind w:right="0" w:firstLine="0"/>
        <w:jc w:val="center"/>
        <w:rPr>
          <w:b/>
          <w:szCs w:val="28"/>
        </w:rPr>
      </w:pPr>
    </w:p>
    <w:tbl>
      <w:tblPr>
        <w:tblStyle w:val="a6"/>
        <w:tblW w:w="15055" w:type="dxa"/>
        <w:tblInd w:w="-34" w:type="dxa"/>
        <w:tblLook w:val="04A0" w:firstRow="1" w:lastRow="0" w:firstColumn="1" w:lastColumn="0" w:noHBand="0" w:noVBand="1"/>
      </w:tblPr>
      <w:tblGrid>
        <w:gridCol w:w="673"/>
        <w:gridCol w:w="4572"/>
        <w:gridCol w:w="3827"/>
        <w:gridCol w:w="1494"/>
        <w:gridCol w:w="2367"/>
        <w:gridCol w:w="2122"/>
      </w:tblGrid>
      <w:tr w:rsidR="00C56872" w:rsidRPr="00012D9F" w14:paraId="085BD268" w14:textId="77777777" w:rsidTr="00A603B4">
        <w:trPr>
          <w:trHeight w:val="147"/>
        </w:trPr>
        <w:tc>
          <w:tcPr>
            <w:tcW w:w="673" w:type="dxa"/>
          </w:tcPr>
          <w:p w14:paraId="6E72146E" w14:textId="77777777" w:rsidR="00C56872" w:rsidRPr="00012D9F" w:rsidRDefault="00C56872" w:rsidP="004B3444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012D9F">
              <w:rPr>
                <w:b/>
                <w:sz w:val="24"/>
                <w:szCs w:val="24"/>
              </w:rPr>
              <w:t>№</w:t>
            </w:r>
          </w:p>
          <w:p w14:paraId="2986AD6F" w14:textId="77777777" w:rsidR="00C56872" w:rsidRPr="00012D9F" w:rsidRDefault="00C56872" w:rsidP="004B3444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012D9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72" w:type="dxa"/>
          </w:tcPr>
          <w:p w14:paraId="2EB83D56" w14:textId="7590F377" w:rsidR="00C56872" w:rsidRPr="00012D9F" w:rsidRDefault="00C56872" w:rsidP="009B03EB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012D9F">
              <w:rPr>
                <w:b/>
                <w:sz w:val="24"/>
                <w:szCs w:val="24"/>
              </w:rPr>
              <w:t>Наименование выявленных недостатков</w:t>
            </w:r>
          </w:p>
        </w:tc>
        <w:tc>
          <w:tcPr>
            <w:tcW w:w="3827" w:type="dxa"/>
          </w:tcPr>
          <w:p w14:paraId="6D15E70E" w14:textId="77777777" w:rsidR="00C56872" w:rsidRPr="00012D9F" w:rsidRDefault="00C56872" w:rsidP="004B3444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012D9F">
              <w:rPr>
                <w:b/>
                <w:sz w:val="24"/>
                <w:szCs w:val="24"/>
              </w:rPr>
              <w:t>Мероприятия по устранению недостатков</w:t>
            </w:r>
          </w:p>
        </w:tc>
        <w:tc>
          <w:tcPr>
            <w:tcW w:w="1494" w:type="dxa"/>
          </w:tcPr>
          <w:p w14:paraId="7C4DE39E" w14:textId="77777777" w:rsidR="00C56872" w:rsidRPr="00012D9F" w:rsidRDefault="00C56872" w:rsidP="004B3444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012D9F">
              <w:rPr>
                <w:b/>
                <w:sz w:val="24"/>
                <w:szCs w:val="24"/>
              </w:rPr>
              <w:t>Срок устранения</w:t>
            </w:r>
          </w:p>
        </w:tc>
        <w:tc>
          <w:tcPr>
            <w:tcW w:w="2367" w:type="dxa"/>
          </w:tcPr>
          <w:p w14:paraId="53221504" w14:textId="77777777" w:rsidR="00C56872" w:rsidRPr="00012D9F" w:rsidRDefault="00C56872" w:rsidP="00B3739E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012D9F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122" w:type="dxa"/>
          </w:tcPr>
          <w:p w14:paraId="5D8D1497" w14:textId="77777777" w:rsidR="00C56872" w:rsidRPr="00012D9F" w:rsidRDefault="00C56872" w:rsidP="009B03EB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012D9F">
              <w:rPr>
                <w:b/>
                <w:sz w:val="24"/>
                <w:szCs w:val="24"/>
              </w:rPr>
              <w:t xml:space="preserve">Отметка о выполнении, причины невыполнения </w:t>
            </w:r>
          </w:p>
        </w:tc>
      </w:tr>
      <w:tr w:rsidR="00C56872" w:rsidRPr="00012D9F" w14:paraId="3360A377" w14:textId="77777777" w:rsidTr="00A603B4">
        <w:trPr>
          <w:trHeight w:val="147"/>
        </w:trPr>
        <w:tc>
          <w:tcPr>
            <w:tcW w:w="673" w:type="dxa"/>
          </w:tcPr>
          <w:p w14:paraId="45A38253" w14:textId="77777777" w:rsidR="00C56872" w:rsidRPr="00012D9F" w:rsidRDefault="00C56872" w:rsidP="004B3444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012D9F">
              <w:rPr>
                <w:sz w:val="24"/>
                <w:szCs w:val="24"/>
              </w:rPr>
              <w:t>1.</w:t>
            </w:r>
          </w:p>
        </w:tc>
        <w:tc>
          <w:tcPr>
            <w:tcW w:w="4572" w:type="dxa"/>
          </w:tcPr>
          <w:p w14:paraId="2CCB79E1" w14:textId="77777777" w:rsidR="00C56872" w:rsidRPr="00012D9F" w:rsidRDefault="00B71B36" w:rsidP="00C33AFD">
            <w:pPr>
              <w:pStyle w:val="2"/>
              <w:tabs>
                <w:tab w:val="left" w:pos="4500"/>
                <w:tab w:val="left" w:pos="8100"/>
              </w:tabs>
              <w:ind w:right="0" w:firstLine="0"/>
              <w:rPr>
                <w:sz w:val="24"/>
                <w:szCs w:val="24"/>
              </w:rPr>
            </w:pPr>
            <w:r w:rsidRPr="00012D9F">
              <w:rPr>
                <w:sz w:val="24"/>
                <w:szCs w:val="24"/>
              </w:rPr>
              <w:t>На территориях муниципальных образований для прикрытия удаленных и труднодоступных населенных пунктов подразделения добровольной пожарной охраны (ДПД и ДПК) не созданы.</w:t>
            </w:r>
          </w:p>
        </w:tc>
        <w:tc>
          <w:tcPr>
            <w:tcW w:w="3827" w:type="dxa"/>
          </w:tcPr>
          <w:p w14:paraId="150F6A68" w14:textId="77777777" w:rsidR="00C56872" w:rsidRPr="00012D9F" w:rsidRDefault="0097533A" w:rsidP="0021014A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012D9F">
              <w:rPr>
                <w:sz w:val="24"/>
                <w:szCs w:val="24"/>
              </w:rPr>
              <w:t>Создать в удаленных и труднодоступных населённых пунктах Карачаево-Черкесской Республики подразделения добровольной пожарной охраны и предусмотреть их включение в соответствующие планы лесничеств</w:t>
            </w:r>
          </w:p>
        </w:tc>
        <w:tc>
          <w:tcPr>
            <w:tcW w:w="1494" w:type="dxa"/>
          </w:tcPr>
          <w:p w14:paraId="0B71DE11" w14:textId="77777777" w:rsidR="00C56872" w:rsidRPr="00012D9F" w:rsidRDefault="0097533A" w:rsidP="0097533A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012D9F">
              <w:rPr>
                <w:sz w:val="24"/>
                <w:szCs w:val="24"/>
              </w:rPr>
              <w:t>30</w:t>
            </w:r>
            <w:r w:rsidR="00C56872" w:rsidRPr="00012D9F">
              <w:rPr>
                <w:sz w:val="24"/>
                <w:szCs w:val="24"/>
              </w:rPr>
              <w:t>.</w:t>
            </w:r>
            <w:r w:rsidRPr="00012D9F">
              <w:rPr>
                <w:sz w:val="24"/>
                <w:szCs w:val="24"/>
              </w:rPr>
              <w:t>11</w:t>
            </w:r>
            <w:r w:rsidR="00C56872" w:rsidRPr="00012D9F">
              <w:rPr>
                <w:sz w:val="24"/>
                <w:szCs w:val="24"/>
              </w:rPr>
              <w:t>.2022</w:t>
            </w:r>
          </w:p>
          <w:p w14:paraId="2A60F430" w14:textId="77777777" w:rsidR="00B71B36" w:rsidRPr="00012D9F" w:rsidRDefault="00B71B36" w:rsidP="0097533A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14:paraId="6484B040" w14:textId="77777777" w:rsidR="00B71B36" w:rsidRPr="00607533" w:rsidRDefault="00B71B36" w:rsidP="00B71B36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607533">
              <w:rPr>
                <w:sz w:val="24"/>
                <w:szCs w:val="24"/>
              </w:rPr>
              <w:t>ОМСУ,</w:t>
            </w:r>
          </w:p>
          <w:p w14:paraId="516A66C8" w14:textId="77777777" w:rsidR="00B71B36" w:rsidRPr="00607533" w:rsidRDefault="00B71B36" w:rsidP="00B71B36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607533">
              <w:rPr>
                <w:sz w:val="24"/>
                <w:szCs w:val="24"/>
              </w:rPr>
              <w:t xml:space="preserve">за исключением </w:t>
            </w:r>
          </w:p>
          <w:p w14:paraId="79F5F732" w14:textId="77777777" w:rsidR="00B71B36" w:rsidRPr="00607533" w:rsidRDefault="00B71B36" w:rsidP="00B71B36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607533">
              <w:rPr>
                <w:sz w:val="24"/>
                <w:szCs w:val="24"/>
              </w:rPr>
              <w:t xml:space="preserve">Черкесского городского округа, Ногайского, </w:t>
            </w:r>
            <w:proofErr w:type="spellStart"/>
            <w:r w:rsidRPr="00607533">
              <w:rPr>
                <w:sz w:val="24"/>
                <w:szCs w:val="24"/>
              </w:rPr>
              <w:t>Малокарачаевского</w:t>
            </w:r>
            <w:proofErr w:type="spellEnd"/>
            <w:r w:rsidRPr="00607533">
              <w:rPr>
                <w:sz w:val="24"/>
                <w:szCs w:val="24"/>
              </w:rPr>
              <w:t xml:space="preserve"> и </w:t>
            </w:r>
            <w:proofErr w:type="spellStart"/>
            <w:r w:rsidRPr="00607533">
              <w:rPr>
                <w:sz w:val="24"/>
                <w:szCs w:val="24"/>
              </w:rPr>
              <w:t>Прикубанского</w:t>
            </w:r>
            <w:proofErr w:type="spellEnd"/>
          </w:p>
          <w:p w14:paraId="09B26A35" w14:textId="77777777" w:rsidR="00C56872" w:rsidRPr="00607533" w:rsidRDefault="00B71B36" w:rsidP="00B71B36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607533">
              <w:rPr>
                <w:sz w:val="24"/>
                <w:szCs w:val="24"/>
              </w:rPr>
              <w:t>муниципальных районов</w:t>
            </w:r>
            <w:r w:rsidR="00B7362F" w:rsidRPr="00607533">
              <w:rPr>
                <w:sz w:val="24"/>
                <w:szCs w:val="24"/>
              </w:rPr>
              <w:t>.</w:t>
            </w:r>
          </w:p>
          <w:p w14:paraId="6C19329F" w14:textId="5DCB2DFB" w:rsidR="00B7362F" w:rsidRPr="00607533" w:rsidRDefault="00B7362F" w:rsidP="00B71B36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607533">
              <w:rPr>
                <w:sz w:val="24"/>
                <w:szCs w:val="24"/>
              </w:rPr>
              <w:t>Главное управление МЧС России по КЧР</w:t>
            </w:r>
          </w:p>
        </w:tc>
        <w:tc>
          <w:tcPr>
            <w:tcW w:w="2122" w:type="dxa"/>
          </w:tcPr>
          <w:p w14:paraId="1DB7E889" w14:textId="77777777" w:rsidR="00C56872" w:rsidRPr="00012D9F" w:rsidRDefault="00C56872" w:rsidP="004B3444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71B36" w:rsidRPr="00012D9F" w14:paraId="5A6B741C" w14:textId="77777777" w:rsidTr="00A603B4">
        <w:trPr>
          <w:trHeight w:val="147"/>
        </w:trPr>
        <w:tc>
          <w:tcPr>
            <w:tcW w:w="673" w:type="dxa"/>
          </w:tcPr>
          <w:p w14:paraId="1D6BE1F3" w14:textId="77777777" w:rsidR="00B71B36" w:rsidRPr="00012D9F" w:rsidRDefault="00EC6597" w:rsidP="004B3444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012D9F">
              <w:rPr>
                <w:sz w:val="24"/>
                <w:szCs w:val="24"/>
              </w:rPr>
              <w:t>2.</w:t>
            </w:r>
          </w:p>
        </w:tc>
        <w:tc>
          <w:tcPr>
            <w:tcW w:w="4572" w:type="dxa"/>
          </w:tcPr>
          <w:p w14:paraId="4EC7F953" w14:textId="77777777" w:rsidR="00B71B36" w:rsidRPr="00012D9F" w:rsidRDefault="00B71B36" w:rsidP="00B71B36">
            <w:pPr>
              <w:pStyle w:val="2"/>
              <w:tabs>
                <w:tab w:val="left" w:pos="991"/>
              </w:tabs>
              <w:ind w:right="0" w:firstLine="0"/>
              <w:rPr>
                <w:sz w:val="24"/>
                <w:szCs w:val="24"/>
              </w:rPr>
            </w:pPr>
            <w:r w:rsidRPr="00012D9F">
              <w:rPr>
                <w:sz w:val="24"/>
                <w:szCs w:val="24"/>
              </w:rPr>
              <w:t xml:space="preserve">Созданные подразделения добровольной пожарной охраны Карачаево-Черкесской Республики к тушению лесных пожаров привлекаются на слабом уровне. </w:t>
            </w:r>
          </w:p>
        </w:tc>
        <w:tc>
          <w:tcPr>
            <w:tcW w:w="3827" w:type="dxa"/>
          </w:tcPr>
          <w:p w14:paraId="68B4BB05" w14:textId="77777777" w:rsidR="00B71B36" w:rsidRPr="00012D9F" w:rsidRDefault="00B71B36" w:rsidP="00B71B36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012D9F">
              <w:rPr>
                <w:sz w:val="24"/>
                <w:szCs w:val="24"/>
              </w:rPr>
              <w:t>Принять меры по привлечению подразделений добровольной пожарной охраны к тушению природных и техногенных пожаров</w:t>
            </w:r>
          </w:p>
        </w:tc>
        <w:tc>
          <w:tcPr>
            <w:tcW w:w="1494" w:type="dxa"/>
          </w:tcPr>
          <w:p w14:paraId="78778ECC" w14:textId="77777777" w:rsidR="00B71B36" w:rsidRPr="00012D9F" w:rsidRDefault="00B71B36" w:rsidP="0097533A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012D9F">
              <w:rPr>
                <w:sz w:val="24"/>
                <w:szCs w:val="24"/>
              </w:rPr>
              <w:t>30.11.2022</w:t>
            </w:r>
          </w:p>
        </w:tc>
        <w:tc>
          <w:tcPr>
            <w:tcW w:w="2367" w:type="dxa"/>
          </w:tcPr>
          <w:p w14:paraId="1DAE1C1A" w14:textId="77777777" w:rsidR="00B71B36" w:rsidRPr="00607533" w:rsidRDefault="00B71B36" w:rsidP="00B71B36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607533">
              <w:rPr>
                <w:sz w:val="24"/>
                <w:szCs w:val="24"/>
              </w:rPr>
              <w:t xml:space="preserve">Ногайский, </w:t>
            </w:r>
            <w:proofErr w:type="spellStart"/>
            <w:r w:rsidRPr="00607533">
              <w:rPr>
                <w:sz w:val="24"/>
                <w:szCs w:val="24"/>
              </w:rPr>
              <w:t>Малокарачаевский</w:t>
            </w:r>
            <w:proofErr w:type="spellEnd"/>
            <w:r w:rsidRPr="00607533">
              <w:rPr>
                <w:sz w:val="24"/>
                <w:szCs w:val="24"/>
              </w:rPr>
              <w:t xml:space="preserve"> и </w:t>
            </w:r>
            <w:proofErr w:type="spellStart"/>
            <w:r w:rsidRPr="00607533">
              <w:rPr>
                <w:sz w:val="24"/>
                <w:szCs w:val="24"/>
              </w:rPr>
              <w:t>Прикубанский</w:t>
            </w:r>
            <w:proofErr w:type="spellEnd"/>
          </w:p>
          <w:p w14:paraId="4F84DA31" w14:textId="1DD18B84" w:rsidR="00B71B36" w:rsidRPr="00607533" w:rsidRDefault="00B71B36" w:rsidP="00B71B36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607533">
              <w:rPr>
                <w:sz w:val="24"/>
                <w:szCs w:val="24"/>
              </w:rPr>
              <w:t>муниципальные районы</w:t>
            </w:r>
            <w:r w:rsidR="000D0DC1" w:rsidRPr="00607533">
              <w:rPr>
                <w:sz w:val="24"/>
                <w:szCs w:val="24"/>
              </w:rPr>
              <w:t>.</w:t>
            </w:r>
          </w:p>
          <w:p w14:paraId="3B78CBD1" w14:textId="36255F48" w:rsidR="000D0DC1" w:rsidRPr="00607533" w:rsidRDefault="000D0DC1" w:rsidP="00B71B36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607533">
              <w:rPr>
                <w:sz w:val="24"/>
                <w:szCs w:val="24"/>
              </w:rPr>
              <w:t>Главное управление МЧС России по КЧР</w:t>
            </w:r>
          </w:p>
        </w:tc>
        <w:tc>
          <w:tcPr>
            <w:tcW w:w="2122" w:type="dxa"/>
          </w:tcPr>
          <w:p w14:paraId="242FD783" w14:textId="77777777" w:rsidR="00B71B36" w:rsidRPr="00012D9F" w:rsidRDefault="00B71B36" w:rsidP="004B3444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71B36" w:rsidRPr="00012D9F" w14:paraId="1AAC1033" w14:textId="77777777" w:rsidTr="00A603B4">
        <w:trPr>
          <w:trHeight w:val="147"/>
        </w:trPr>
        <w:tc>
          <w:tcPr>
            <w:tcW w:w="673" w:type="dxa"/>
          </w:tcPr>
          <w:p w14:paraId="675246DD" w14:textId="77777777" w:rsidR="00B71B36" w:rsidRPr="00012D9F" w:rsidRDefault="00EC6597" w:rsidP="004B3444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012D9F">
              <w:rPr>
                <w:sz w:val="24"/>
                <w:szCs w:val="24"/>
              </w:rPr>
              <w:lastRenderedPageBreak/>
              <w:t>3</w:t>
            </w:r>
            <w:r w:rsidR="00B71B36" w:rsidRPr="00012D9F">
              <w:rPr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14:paraId="5A756D51" w14:textId="30E693A8" w:rsidR="00B71B36" w:rsidRPr="00012D9F" w:rsidRDefault="00B71B36" w:rsidP="003D1A2B">
            <w:pPr>
              <w:pStyle w:val="2"/>
              <w:tabs>
                <w:tab w:val="left" w:pos="4500"/>
                <w:tab w:val="left" w:pos="8100"/>
              </w:tabs>
              <w:ind w:right="0" w:firstLine="0"/>
              <w:rPr>
                <w:b/>
                <w:sz w:val="24"/>
                <w:szCs w:val="24"/>
              </w:rPr>
            </w:pPr>
            <w:r w:rsidRPr="00012D9F">
              <w:rPr>
                <w:sz w:val="24"/>
                <w:szCs w:val="24"/>
              </w:rPr>
              <w:t>Имеющиеся источники наружного противопожарного водоснабжения населенных пунктов Карачаево-Черкесской Республики</w:t>
            </w:r>
            <w:r w:rsidR="00431856">
              <w:rPr>
                <w:sz w:val="24"/>
                <w:szCs w:val="24"/>
              </w:rPr>
              <w:t xml:space="preserve"> частично</w:t>
            </w:r>
            <w:r w:rsidRPr="00012D9F">
              <w:rPr>
                <w:sz w:val="24"/>
                <w:szCs w:val="24"/>
              </w:rPr>
              <w:t xml:space="preserve"> находятся в неисправном состоянии. </w:t>
            </w:r>
          </w:p>
        </w:tc>
        <w:tc>
          <w:tcPr>
            <w:tcW w:w="3827" w:type="dxa"/>
          </w:tcPr>
          <w:p w14:paraId="65EF9EE1" w14:textId="2FB81593" w:rsidR="00B71B36" w:rsidRPr="00012D9F" w:rsidRDefault="00B71B36" w:rsidP="00A21C03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012D9F">
              <w:rPr>
                <w:sz w:val="24"/>
                <w:szCs w:val="24"/>
              </w:rPr>
              <w:t xml:space="preserve">Осуществить ремонт и ввод в эксплуатацию неисправных наружных источников противопожарного водоснабжения </w:t>
            </w:r>
          </w:p>
        </w:tc>
        <w:tc>
          <w:tcPr>
            <w:tcW w:w="1494" w:type="dxa"/>
          </w:tcPr>
          <w:p w14:paraId="34AF1181" w14:textId="77777777" w:rsidR="00B71B36" w:rsidRPr="00012D9F" w:rsidRDefault="00B71B36" w:rsidP="00A21C03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012D9F">
              <w:rPr>
                <w:sz w:val="24"/>
                <w:szCs w:val="24"/>
              </w:rPr>
              <w:t>31.12.2022</w:t>
            </w:r>
          </w:p>
        </w:tc>
        <w:tc>
          <w:tcPr>
            <w:tcW w:w="2367" w:type="dxa"/>
          </w:tcPr>
          <w:p w14:paraId="3B3F4DB1" w14:textId="77777777" w:rsidR="00B71B36" w:rsidRPr="00012D9F" w:rsidRDefault="00B71B36" w:rsidP="00A21C03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012D9F">
              <w:rPr>
                <w:sz w:val="24"/>
                <w:szCs w:val="24"/>
              </w:rPr>
              <w:t>ОМСУ,</w:t>
            </w:r>
          </w:p>
          <w:p w14:paraId="06945240" w14:textId="77777777" w:rsidR="00B71B36" w:rsidRPr="00012D9F" w:rsidRDefault="00B71B36" w:rsidP="00A21C03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012D9F">
              <w:rPr>
                <w:sz w:val="24"/>
                <w:szCs w:val="24"/>
              </w:rPr>
              <w:t xml:space="preserve">за исключением Черкесского городского округа и </w:t>
            </w:r>
            <w:proofErr w:type="spellStart"/>
            <w:r w:rsidRPr="00012D9F">
              <w:rPr>
                <w:sz w:val="24"/>
                <w:szCs w:val="24"/>
              </w:rPr>
              <w:t>Малокарачаевского</w:t>
            </w:r>
            <w:proofErr w:type="spellEnd"/>
            <w:r w:rsidRPr="00012D9F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2" w:type="dxa"/>
          </w:tcPr>
          <w:p w14:paraId="032417A7" w14:textId="77777777" w:rsidR="00B71B36" w:rsidRPr="00012D9F" w:rsidRDefault="00B71B36" w:rsidP="004B3444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C1C77" w:rsidRPr="00012D9F" w14:paraId="0CED3933" w14:textId="77777777" w:rsidTr="00A603B4">
        <w:trPr>
          <w:trHeight w:val="147"/>
        </w:trPr>
        <w:tc>
          <w:tcPr>
            <w:tcW w:w="673" w:type="dxa"/>
          </w:tcPr>
          <w:p w14:paraId="55F646A6" w14:textId="77777777" w:rsidR="003C1C77" w:rsidRPr="00012D9F" w:rsidRDefault="003C1C77" w:rsidP="004B3444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572" w:type="dxa"/>
          </w:tcPr>
          <w:p w14:paraId="64014224" w14:textId="24F1B339" w:rsidR="003C1C77" w:rsidRPr="00012D9F" w:rsidRDefault="003C1C77" w:rsidP="003D1A2B">
            <w:pPr>
              <w:pStyle w:val="2"/>
              <w:tabs>
                <w:tab w:val="left" w:pos="4500"/>
                <w:tab w:val="left" w:pos="8100"/>
              </w:tabs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всех муниципальных образованиях республики, </w:t>
            </w:r>
            <w:r w:rsidRPr="00F80583">
              <w:rPr>
                <w:sz w:val="24"/>
                <w:szCs w:val="24"/>
              </w:rPr>
              <w:t>за исключением</w:t>
            </w:r>
            <w:r w:rsidR="00F80583" w:rsidRPr="00F80583">
              <w:rPr>
                <w:sz w:val="24"/>
                <w:szCs w:val="24"/>
              </w:rPr>
              <w:t xml:space="preserve"> Абазинского, </w:t>
            </w:r>
            <w:proofErr w:type="spellStart"/>
            <w:r w:rsidR="00F80583" w:rsidRPr="00F80583">
              <w:rPr>
                <w:sz w:val="24"/>
                <w:szCs w:val="24"/>
              </w:rPr>
              <w:t>Хабезского</w:t>
            </w:r>
            <w:proofErr w:type="spellEnd"/>
            <w:r w:rsidR="00F80583" w:rsidRPr="00F80583">
              <w:rPr>
                <w:sz w:val="24"/>
                <w:szCs w:val="24"/>
              </w:rPr>
              <w:t xml:space="preserve">, </w:t>
            </w:r>
            <w:proofErr w:type="spellStart"/>
            <w:r w:rsidR="00F80583" w:rsidRPr="00F80583">
              <w:rPr>
                <w:sz w:val="24"/>
                <w:szCs w:val="24"/>
              </w:rPr>
              <w:t>Прикубанского</w:t>
            </w:r>
            <w:proofErr w:type="spellEnd"/>
            <w:r w:rsidR="00F80583" w:rsidRPr="00F80583">
              <w:rPr>
                <w:sz w:val="24"/>
                <w:szCs w:val="24"/>
              </w:rPr>
              <w:t xml:space="preserve"> и Адыге-</w:t>
            </w:r>
            <w:proofErr w:type="spellStart"/>
            <w:r w:rsidR="00F80583" w:rsidRPr="00F80583">
              <w:rPr>
                <w:sz w:val="24"/>
                <w:szCs w:val="24"/>
              </w:rPr>
              <w:t>Хабльского</w:t>
            </w:r>
            <w:proofErr w:type="spellEnd"/>
            <w:r w:rsidR="00F80583" w:rsidRPr="00F80583">
              <w:rPr>
                <w:sz w:val="24"/>
                <w:szCs w:val="24"/>
              </w:rPr>
              <w:t xml:space="preserve"> муниципальн</w:t>
            </w:r>
            <w:r w:rsidR="00350FB6">
              <w:rPr>
                <w:sz w:val="24"/>
                <w:szCs w:val="24"/>
              </w:rPr>
              <w:t>ых</w:t>
            </w:r>
            <w:r w:rsidR="00F80583" w:rsidRPr="00F80583">
              <w:rPr>
                <w:sz w:val="24"/>
                <w:szCs w:val="24"/>
              </w:rPr>
              <w:t xml:space="preserve"> районов </w:t>
            </w:r>
            <w:r>
              <w:rPr>
                <w:sz w:val="24"/>
                <w:szCs w:val="24"/>
              </w:rPr>
              <w:t>имеются бесхозяйные ГТС</w:t>
            </w:r>
          </w:p>
        </w:tc>
        <w:tc>
          <w:tcPr>
            <w:tcW w:w="3827" w:type="dxa"/>
          </w:tcPr>
          <w:p w14:paraId="1F53583D" w14:textId="77777777" w:rsidR="003C1C77" w:rsidRPr="00012D9F" w:rsidRDefault="003C1C77" w:rsidP="00A21C03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работу по снижению количества бесхозяйных ГТС</w:t>
            </w:r>
          </w:p>
        </w:tc>
        <w:tc>
          <w:tcPr>
            <w:tcW w:w="1494" w:type="dxa"/>
          </w:tcPr>
          <w:p w14:paraId="5B6CEAFC" w14:textId="77777777" w:rsidR="003C1C77" w:rsidRPr="00012D9F" w:rsidRDefault="003C1C77" w:rsidP="004A78A0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4A78A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67" w:type="dxa"/>
          </w:tcPr>
          <w:p w14:paraId="7C7FA2AE" w14:textId="77777777" w:rsidR="003C1C77" w:rsidRDefault="003C1C77" w:rsidP="00A21C03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012D9F">
              <w:rPr>
                <w:sz w:val="24"/>
                <w:szCs w:val="24"/>
              </w:rPr>
              <w:t>Министерство природных ресурсов и экологии КЧР</w:t>
            </w:r>
            <w:r>
              <w:rPr>
                <w:sz w:val="24"/>
                <w:szCs w:val="24"/>
              </w:rPr>
              <w:t xml:space="preserve">, </w:t>
            </w:r>
          </w:p>
          <w:p w14:paraId="4790E4F2" w14:textId="7A6AC384" w:rsidR="003C1C77" w:rsidRPr="00012D9F" w:rsidRDefault="003C1C77" w:rsidP="00A21C03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ОМСУ</w:t>
            </w:r>
            <w:r w:rsidR="00F80583">
              <w:rPr>
                <w:sz w:val="24"/>
                <w:szCs w:val="24"/>
              </w:rPr>
              <w:t xml:space="preserve"> </w:t>
            </w:r>
            <w:r w:rsidR="00F80583" w:rsidRPr="00F80583">
              <w:rPr>
                <w:sz w:val="24"/>
                <w:szCs w:val="24"/>
              </w:rPr>
              <w:t xml:space="preserve">за исключением Абазинского, </w:t>
            </w:r>
            <w:proofErr w:type="spellStart"/>
            <w:r w:rsidR="00F80583" w:rsidRPr="00F80583">
              <w:rPr>
                <w:sz w:val="24"/>
                <w:szCs w:val="24"/>
              </w:rPr>
              <w:t>Хабезского</w:t>
            </w:r>
            <w:proofErr w:type="spellEnd"/>
            <w:r w:rsidR="00F80583" w:rsidRPr="00F80583">
              <w:rPr>
                <w:sz w:val="24"/>
                <w:szCs w:val="24"/>
              </w:rPr>
              <w:t xml:space="preserve">, </w:t>
            </w:r>
            <w:proofErr w:type="spellStart"/>
            <w:r w:rsidR="00F80583" w:rsidRPr="00F80583">
              <w:rPr>
                <w:sz w:val="24"/>
                <w:szCs w:val="24"/>
              </w:rPr>
              <w:t>Прикубанского</w:t>
            </w:r>
            <w:proofErr w:type="spellEnd"/>
            <w:r w:rsidR="00F80583" w:rsidRPr="00F80583">
              <w:rPr>
                <w:sz w:val="24"/>
                <w:szCs w:val="24"/>
              </w:rPr>
              <w:t xml:space="preserve"> и Адыге-</w:t>
            </w:r>
            <w:proofErr w:type="spellStart"/>
            <w:r w:rsidR="00F80583" w:rsidRPr="00F80583">
              <w:rPr>
                <w:sz w:val="24"/>
                <w:szCs w:val="24"/>
              </w:rPr>
              <w:t>Хабльского</w:t>
            </w:r>
            <w:proofErr w:type="spellEnd"/>
            <w:r w:rsidR="00F80583" w:rsidRPr="00F80583">
              <w:rPr>
                <w:sz w:val="24"/>
                <w:szCs w:val="24"/>
              </w:rPr>
              <w:t xml:space="preserve"> муниципальн</w:t>
            </w:r>
            <w:r w:rsidR="00614491">
              <w:rPr>
                <w:sz w:val="24"/>
                <w:szCs w:val="24"/>
              </w:rPr>
              <w:t>ых</w:t>
            </w:r>
            <w:r w:rsidR="00F80583" w:rsidRPr="00F80583">
              <w:rPr>
                <w:sz w:val="24"/>
                <w:szCs w:val="24"/>
              </w:rPr>
              <w:t xml:space="preserve"> районов</w:t>
            </w:r>
          </w:p>
        </w:tc>
        <w:tc>
          <w:tcPr>
            <w:tcW w:w="2122" w:type="dxa"/>
          </w:tcPr>
          <w:p w14:paraId="1CABFBF2" w14:textId="77777777" w:rsidR="003C1C77" w:rsidRPr="00012D9F" w:rsidRDefault="003C1C77" w:rsidP="004B3444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56872" w:rsidRPr="00012D9F" w14:paraId="295A3789" w14:textId="77777777" w:rsidTr="00A603B4">
        <w:trPr>
          <w:trHeight w:val="147"/>
        </w:trPr>
        <w:tc>
          <w:tcPr>
            <w:tcW w:w="673" w:type="dxa"/>
          </w:tcPr>
          <w:p w14:paraId="03B81B8B" w14:textId="77777777" w:rsidR="00C56872" w:rsidRPr="00012D9F" w:rsidRDefault="00F80583" w:rsidP="004B3444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56872" w:rsidRPr="00012D9F">
              <w:rPr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14:paraId="490557F2" w14:textId="3EEF1302" w:rsidR="00C56872" w:rsidRPr="00012D9F" w:rsidRDefault="00C56872" w:rsidP="00C56872">
            <w:pPr>
              <w:pStyle w:val="2"/>
              <w:tabs>
                <w:tab w:val="left" w:pos="4500"/>
                <w:tab w:val="left" w:pos="8100"/>
              </w:tabs>
              <w:ind w:right="0" w:firstLine="0"/>
              <w:rPr>
                <w:sz w:val="24"/>
                <w:szCs w:val="24"/>
              </w:rPr>
            </w:pPr>
            <w:r w:rsidRPr="00012D9F">
              <w:rPr>
                <w:sz w:val="24"/>
                <w:szCs w:val="24"/>
              </w:rPr>
              <w:t>Отсутствуют резервы материальных ресурсов для</w:t>
            </w:r>
            <w:r w:rsidR="00065616">
              <w:rPr>
                <w:sz w:val="24"/>
                <w:szCs w:val="24"/>
              </w:rPr>
              <w:t xml:space="preserve"> </w:t>
            </w:r>
            <w:r w:rsidRPr="00012D9F">
              <w:rPr>
                <w:sz w:val="24"/>
                <w:szCs w:val="24"/>
              </w:rPr>
              <w:t>ликвидации ЧС в натуральном виде по направлениям: продовольствие, нефтепродукты, вещевое имущество, предметы первой необходимости, материально-технические средства и строительные материалы.</w:t>
            </w:r>
          </w:p>
        </w:tc>
        <w:tc>
          <w:tcPr>
            <w:tcW w:w="3827" w:type="dxa"/>
          </w:tcPr>
          <w:p w14:paraId="6D0BBE72" w14:textId="77777777" w:rsidR="00C56872" w:rsidRPr="00012D9F" w:rsidRDefault="00FC3D89" w:rsidP="004B3444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012D9F">
              <w:rPr>
                <w:sz w:val="24"/>
                <w:szCs w:val="24"/>
              </w:rPr>
              <w:t>Провести работу по фактическому накоплению резервов материальных ресурсов для предупреждения и ликвидации ЧС</w:t>
            </w:r>
          </w:p>
        </w:tc>
        <w:tc>
          <w:tcPr>
            <w:tcW w:w="1494" w:type="dxa"/>
          </w:tcPr>
          <w:p w14:paraId="76960BF4" w14:textId="77777777" w:rsidR="00C56872" w:rsidRPr="00012D9F" w:rsidRDefault="004A78A0" w:rsidP="004B3444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56872" w:rsidRPr="00012D9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67" w:type="dxa"/>
          </w:tcPr>
          <w:p w14:paraId="7555893F" w14:textId="77777777" w:rsidR="00C56872" w:rsidRPr="00012D9F" w:rsidRDefault="00C56872" w:rsidP="00041263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012D9F">
              <w:rPr>
                <w:sz w:val="24"/>
                <w:szCs w:val="24"/>
              </w:rPr>
              <w:t>Министерство промышленности, энергетики и транспорта КЧР,</w:t>
            </w:r>
          </w:p>
          <w:p w14:paraId="6D7F2E98" w14:textId="1E35D38A" w:rsidR="00C56872" w:rsidRPr="00012D9F" w:rsidRDefault="00C56872" w:rsidP="00041263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012D9F">
              <w:rPr>
                <w:sz w:val="24"/>
                <w:szCs w:val="24"/>
              </w:rPr>
              <w:t>Министерство строительства и жилищно-коммунального хозяйства</w:t>
            </w:r>
            <w:r w:rsidR="002B6D2C">
              <w:rPr>
                <w:sz w:val="24"/>
                <w:szCs w:val="24"/>
              </w:rPr>
              <w:t xml:space="preserve"> КЧР</w:t>
            </w:r>
            <w:r w:rsidRPr="00012D9F">
              <w:rPr>
                <w:sz w:val="24"/>
                <w:szCs w:val="24"/>
              </w:rPr>
              <w:t>,</w:t>
            </w:r>
          </w:p>
          <w:p w14:paraId="432B6F09" w14:textId="77777777" w:rsidR="00C56872" w:rsidRPr="00012D9F" w:rsidRDefault="00C56872" w:rsidP="00041263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012D9F">
              <w:rPr>
                <w:sz w:val="24"/>
                <w:szCs w:val="24"/>
              </w:rPr>
              <w:t>ОМСУ</w:t>
            </w:r>
          </w:p>
        </w:tc>
        <w:tc>
          <w:tcPr>
            <w:tcW w:w="2122" w:type="dxa"/>
          </w:tcPr>
          <w:p w14:paraId="744F82CF" w14:textId="77777777" w:rsidR="00C56872" w:rsidRPr="00012D9F" w:rsidRDefault="00C56872" w:rsidP="004B3444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56872" w:rsidRPr="00012D9F" w14:paraId="26145FA6" w14:textId="77777777" w:rsidTr="00A603B4">
        <w:trPr>
          <w:trHeight w:val="147"/>
        </w:trPr>
        <w:tc>
          <w:tcPr>
            <w:tcW w:w="673" w:type="dxa"/>
          </w:tcPr>
          <w:p w14:paraId="051151D3" w14:textId="77777777" w:rsidR="00C56872" w:rsidRPr="00012D9F" w:rsidRDefault="00F80583" w:rsidP="00EC6597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56872" w:rsidRPr="00012D9F">
              <w:rPr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14:paraId="047CB0F8" w14:textId="77777777" w:rsidR="00C56872" w:rsidRPr="00012D9F" w:rsidRDefault="00C56872" w:rsidP="00B136C3">
            <w:pPr>
              <w:pStyle w:val="2"/>
              <w:tabs>
                <w:tab w:val="left" w:pos="4500"/>
                <w:tab w:val="left" w:pos="8100"/>
              </w:tabs>
              <w:ind w:right="0" w:firstLine="0"/>
              <w:rPr>
                <w:sz w:val="24"/>
                <w:szCs w:val="24"/>
              </w:rPr>
            </w:pPr>
            <w:r w:rsidRPr="00012D9F">
              <w:rPr>
                <w:sz w:val="24"/>
                <w:szCs w:val="24"/>
              </w:rPr>
              <w:t>Планы действий по предупреждению и ликвидации ЧС муниципальных образований требуют переработки в соответствии с методическими рекомендациями МЧС России от 2021 года.</w:t>
            </w:r>
          </w:p>
        </w:tc>
        <w:tc>
          <w:tcPr>
            <w:tcW w:w="3827" w:type="dxa"/>
          </w:tcPr>
          <w:p w14:paraId="3E9DDF1A" w14:textId="77777777" w:rsidR="00C56872" w:rsidRPr="00012D9F" w:rsidRDefault="00C56872" w:rsidP="00C56872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012D9F">
              <w:rPr>
                <w:sz w:val="24"/>
                <w:szCs w:val="24"/>
              </w:rPr>
              <w:t>Переработать планы действий по предупреждению и ликвидации ЧС муниципальных образований в соответствии с методическими рекомендациями МЧС России от 2021 года.</w:t>
            </w:r>
          </w:p>
        </w:tc>
        <w:tc>
          <w:tcPr>
            <w:tcW w:w="1494" w:type="dxa"/>
          </w:tcPr>
          <w:p w14:paraId="4984CD73" w14:textId="77777777" w:rsidR="00C56872" w:rsidRPr="00012D9F" w:rsidRDefault="00C56872" w:rsidP="004B3444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012D9F">
              <w:rPr>
                <w:sz w:val="24"/>
                <w:szCs w:val="24"/>
              </w:rPr>
              <w:t>01.07.2022</w:t>
            </w:r>
          </w:p>
        </w:tc>
        <w:tc>
          <w:tcPr>
            <w:tcW w:w="2367" w:type="dxa"/>
          </w:tcPr>
          <w:p w14:paraId="06CA88ED" w14:textId="77777777" w:rsidR="00C56872" w:rsidRPr="00012D9F" w:rsidRDefault="00C56872" w:rsidP="00041263">
            <w:pPr>
              <w:pStyle w:val="2"/>
              <w:tabs>
                <w:tab w:val="left" w:pos="4500"/>
                <w:tab w:val="left" w:pos="8100"/>
              </w:tabs>
              <w:ind w:right="-96" w:firstLine="0"/>
              <w:jc w:val="center"/>
              <w:rPr>
                <w:sz w:val="24"/>
                <w:szCs w:val="24"/>
              </w:rPr>
            </w:pPr>
            <w:r w:rsidRPr="00012D9F">
              <w:rPr>
                <w:sz w:val="24"/>
                <w:szCs w:val="24"/>
              </w:rPr>
              <w:t>ОМСУ</w:t>
            </w:r>
          </w:p>
          <w:p w14:paraId="22F39EE7" w14:textId="77777777" w:rsidR="00C56872" w:rsidRPr="00012D9F" w:rsidRDefault="00C56872" w:rsidP="00041263">
            <w:pPr>
              <w:pStyle w:val="2"/>
              <w:tabs>
                <w:tab w:val="left" w:pos="4500"/>
                <w:tab w:val="left" w:pos="8100"/>
              </w:tabs>
              <w:ind w:right="-96" w:firstLine="0"/>
              <w:jc w:val="center"/>
              <w:rPr>
                <w:sz w:val="24"/>
                <w:szCs w:val="24"/>
              </w:rPr>
            </w:pPr>
            <w:r w:rsidRPr="00012D9F">
              <w:rPr>
                <w:sz w:val="24"/>
                <w:szCs w:val="24"/>
              </w:rPr>
              <w:t>во взаимодействии с Управлением КЧР по обеспечению мероприятий ГО, предупреждения и ликвидации</w:t>
            </w:r>
          </w:p>
          <w:p w14:paraId="0851A3A0" w14:textId="77777777" w:rsidR="00C56872" w:rsidRDefault="00C56872" w:rsidP="00041263">
            <w:pPr>
              <w:pStyle w:val="2"/>
              <w:tabs>
                <w:tab w:val="left" w:pos="4500"/>
                <w:tab w:val="left" w:pos="8100"/>
              </w:tabs>
              <w:ind w:right="-96" w:firstLine="0"/>
              <w:jc w:val="center"/>
              <w:rPr>
                <w:sz w:val="24"/>
                <w:szCs w:val="24"/>
              </w:rPr>
            </w:pPr>
            <w:r w:rsidRPr="00012D9F">
              <w:rPr>
                <w:sz w:val="24"/>
                <w:szCs w:val="24"/>
              </w:rPr>
              <w:t>ЧС и ПБ</w:t>
            </w:r>
            <w:r w:rsidR="000D0DC1">
              <w:rPr>
                <w:sz w:val="24"/>
                <w:szCs w:val="24"/>
              </w:rPr>
              <w:t>.</w:t>
            </w:r>
          </w:p>
          <w:p w14:paraId="7723BD3C" w14:textId="3EFEEA12" w:rsidR="000D0DC1" w:rsidRPr="00012D9F" w:rsidRDefault="000D0DC1" w:rsidP="00041263">
            <w:pPr>
              <w:pStyle w:val="2"/>
              <w:tabs>
                <w:tab w:val="left" w:pos="4500"/>
                <w:tab w:val="left" w:pos="8100"/>
              </w:tabs>
              <w:ind w:right="-96" w:firstLine="0"/>
              <w:jc w:val="center"/>
              <w:rPr>
                <w:b/>
                <w:sz w:val="24"/>
                <w:szCs w:val="24"/>
              </w:rPr>
            </w:pPr>
            <w:r w:rsidRPr="00607533">
              <w:rPr>
                <w:sz w:val="24"/>
                <w:szCs w:val="24"/>
              </w:rPr>
              <w:lastRenderedPageBreak/>
              <w:t>Главное управление МЧС России по КЧР</w:t>
            </w:r>
          </w:p>
        </w:tc>
        <w:tc>
          <w:tcPr>
            <w:tcW w:w="2122" w:type="dxa"/>
          </w:tcPr>
          <w:p w14:paraId="311FA547" w14:textId="77777777" w:rsidR="00C56872" w:rsidRPr="00012D9F" w:rsidRDefault="00C56872" w:rsidP="004B3444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56872" w:rsidRPr="00012D9F" w14:paraId="7261C3B8" w14:textId="77777777" w:rsidTr="00A603B4">
        <w:trPr>
          <w:trHeight w:val="147"/>
        </w:trPr>
        <w:tc>
          <w:tcPr>
            <w:tcW w:w="673" w:type="dxa"/>
          </w:tcPr>
          <w:p w14:paraId="76A62863" w14:textId="77777777" w:rsidR="00C56872" w:rsidRPr="00D4065C" w:rsidRDefault="00F80583" w:rsidP="004B3444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56872" w:rsidRPr="00D4065C">
              <w:rPr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14:paraId="5F6849EF" w14:textId="048188CB" w:rsidR="00C56872" w:rsidRPr="00D4065C" w:rsidRDefault="00C56872" w:rsidP="00B136C3">
            <w:pPr>
              <w:pStyle w:val="2"/>
              <w:tabs>
                <w:tab w:val="left" w:pos="4500"/>
                <w:tab w:val="left" w:pos="8100"/>
              </w:tabs>
              <w:ind w:right="0" w:firstLine="0"/>
              <w:rPr>
                <w:sz w:val="24"/>
                <w:szCs w:val="24"/>
              </w:rPr>
            </w:pPr>
            <w:r w:rsidRPr="00D4065C">
              <w:rPr>
                <w:sz w:val="24"/>
                <w:szCs w:val="24"/>
              </w:rPr>
              <w:t>ПВР не обеспечены, либо недостаточно обеспечены необходимым имуществом в соответствии с методическими рекомендациями МЧС России.</w:t>
            </w:r>
          </w:p>
        </w:tc>
        <w:tc>
          <w:tcPr>
            <w:tcW w:w="3827" w:type="dxa"/>
          </w:tcPr>
          <w:p w14:paraId="3EE94C49" w14:textId="746EDA0B" w:rsidR="00C56872" w:rsidRPr="00D4065C" w:rsidRDefault="00D4065C" w:rsidP="00A27DB2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D4065C">
              <w:rPr>
                <w:sz w:val="24"/>
                <w:szCs w:val="24"/>
              </w:rPr>
              <w:t xml:space="preserve">Провести работу по </w:t>
            </w:r>
            <w:r w:rsidR="00A27DB2">
              <w:rPr>
                <w:sz w:val="24"/>
                <w:szCs w:val="24"/>
              </w:rPr>
              <w:t xml:space="preserve">повышению процента </w:t>
            </w:r>
            <w:r w:rsidR="00A27DB2" w:rsidRPr="00D4065C">
              <w:rPr>
                <w:sz w:val="24"/>
                <w:szCs w:val="24"/>
              </w:rPr>
              <w:t>оснащён</w:t>
            </w:r>
            <w:r w:rsidR="00A27DB2">
              <w:rPr>
                <w:sz w:val="24"/>
                <w:szCs w:val="24"/>
              </w:rPr>
              <w:t>ности ПВР</w:t>
            </w:r>
            <w:r w:rsidRPr="00D4065C">
              <w:rPr>
                <w:sz w:val="24"/>
                <w:szCs w:val="24"/>
              </w:rPr>
              <w:t xml:space="preserve"> в соответствии с методическими рекомендациями МЧС России.</w:t>
            </w:r>
          </w:p>
        </w:tc>
        <w:tc>
          <w:tcPr>
            <w:tcW w:w="1494" w:type="dxa"/>
          </w:tcPr>
          <w:p w14:paraId="17206D08" w14:textId="77777777" w:rsidR="00C56872" w:rsidRPr="00A27DB2" w:rsidRDefault="00A27DB2" w:rsidP="004B3444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 2022</w:t>
            </w:r>
          </w:p>
        </w:tc>
        <w:tc>
          <w:tcPr>
            <w:tcW w:w="2367" w:type="dxa"/>
          </w:tcPr>
          <w:p w14:paraId="52037D95" w14:textId="77777777" w:rsidR="00C56872" w:rsidRPr="00D4065C" w:rsidRDefault="00C56872" w:rsidP="00B3739E">
            <w:pPr>
              <w:pStyle w:val="2"/>
              <w:tabs>
                <w:tab w:val="left" w:pos="4500"/>
                <w:tab w:val="left" w:pos="8100"/>
              </w:tabs>
              <w:ind w:right="-96" w:firstLine="0"/>
              <w:jc w:val="center"/>
              <w:rPr>
                <w:sz w:val="24"/>
                <w:szCs w:val="24"/>
              </w:rPr>
            </w:pPr>
            <w:r w:rsidRPr="00D4065C">
              <w:rPr>
                <w:sz w:val="24"/>
                <w:szCs w:val="24"/>
              </w:rPr>
              <w:t>ОМСУ</w:t>
            </w:r>
          </w:p>
          <w:p w14:paraId="6AF5A760" w14:textId="77777777" w:rsidR="00C56872" w:rsidRPr="00D4065C" w:rsidRDefault="00C56872" w:rsidP="004B3444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14:paraId="6D22FD71" w14:textId="77777777" w:rsidR="00C56872" w:rsidRPr="009020A1" w:rsidRDefault="00C56872" w:rsidP="004B3444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56872" w:rsidRPr="00012D9F" w14:paraId="63ECA79C" w14:textId="77777777" w:rsidTr="00A603B4">
        <w:trPr>
          <w:trHeight w:val="147"/>
        </w:trPr>
        <w:tc>
          <w:tcPr>
            <w:tcW w:w="673" w:type="dxa"/>
          </w:tcPr>
          <w:p w14:paraId="2B9E6ACC" w14:textId="77777777" w:rsidR="00C56872" w:rsidRPr="00012D9F" w:rsidRDefault="00F80583" w:rsidP="00EC6597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56872" w:rsidRPr="00012D9F">
              <w:rPr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14:paraId="7773DECF" w14:textId="77777777" w:rsidR="00C56872" w:rsidRPr="00012D9F" w:rsidRDefault="00C56872" w:rsidP="00306AAB">
            <w:pPr>
              <w:pStyle w:val="2"/>
              <w:tabs>
                <w:tab w:val="left" w:pos="4500"/>
                <w:tab w:val="left" w:pos="8100"/>
              </w:tabs>
              <w:ind w:right="0" w:firstLine="0"/>
              <w:rPr>
                <w:sz w:val="24"/>
                <w:szCs w:val="24"/>
              </w:rPr>
            </w:pPr>
            <w:proofErr w:type="spellStart"/>
            <w:r w:rsidRPr="00012D9F">
              <w:rPr>
                <w:sz w:val="24"/>
                <w:szCs w:val="24"/>
              </w:rPr>
              <w:t>Лесопожарные</w:t>
            </w:r>
            <w:proofErr w:type="spellEnd"/>
            <w:r w:rsidRPr="00012D9F">
              <w:rPr>
                <w:sz w:val="24"/>
                <w:szCs w:val="24"/>
              </w:rPr>
              <w:t xml:space="preserve"> станции не доукомплектованы оборудованием в соответствии с Распоряжением Правительства Российской Федерации от 19.07.2019 № 1605-р «О нормативах обеспеченности субъекта РФ </w:t>
            </w:r>
            <w:proofErr w:type="spellStart"/>
            <w:r w:rsidRPr="00012D9F">
              <w:rPr>
                <w:sz w:val="24"/>
                <w:szCs w:val="24"/>
              </w:rPr>
              <w:t>лесопожарными</w:t>
            </w:r>
            <w:proofErr w:type="spellEnd"/>
            <w:r w:rsidRPr="00012D9F">
              <w:rPr>
                <w:sz w:val="24"/>
                <w:szCs w:val="24"/>
              </w:rPr>
              <w:t xml:space="preserve"> формированиями, пожарной техникой и оборудованием, противопожарным снаряжением и инвентарем, иными средствами</w:t>
            </w:r>
            <w:r w:rsidR="00775A07" w:rsidRPr="00012D9F">
              <w:rPr>
                <w:sz w:val="24"/>
                <w:szCs w:val="24"/>
              </w:rPr>
              <w:t>.</w:t>
            </w:r>
            <w:r w:rsidRPr="00012D9F">
              <w:rPr>
                <w:sz w:val="24"/>
                <w:szCs w:val="24"/>
              </w:rPr>
              <w:t xml:space="preserve"> предупреждения и тушения лесных пожаров».</w:t>
            </w:r>
          </w:p>
        </w:tc>
        <w:tc>
          <w:tcPr>
            <w:tcW w:w="3827" w:type="dxa"/>
          </w:tcPr>
          <w:p w14:paraId="3337AF13" w14:textId="5BAFDB6B" w:rsidR="00C56872" w:rsidRPr="00012D9F" w:rsidRDefault="00775A07" w:rsidP="00045628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012D9F">
              <w:rPr>
                <w:sz w:val="24"/>
                <w:szCs w:val="24"/>
              </w:rPr>
              <w:t>Организовать взаимодействие федеральным агентством лесного хозяйства</w:t>
            </w:r>
            <w:r w:rsidR="0097533A" w:rsidRPr="00012D9F">
              <w:rPr>
                <w:sz w:val="24"/>
                <w:szCs w:val="24"/>
              </w:rPr>
              <w:t xml:space="preserve"> </w:t>
            </w:r>
            <w:r w:rsidR="00045628" w:rsidRPr="00012D9F">
              <w:rPr>
                <w:sz w:val="24"/>
                <w:szCs w:val="24"/>
              </w:rPr>
              <w:t xml:space="preserve">по вопросам </w:t>
            </w:r>
            <w:r w:rsidR="0097533A" w:rsidRPr="00012D9F">
              <w:rPr>
                <w:sz w:val="24"/>
                <w:szCs w:val="24"/>
              </w:rPr>
              <w:t>дооснащени</w:t>
            </w:r>
            <w:r w:rsidR="00045628" w:rsidRPr="00012D9F">
              <w:rPr>
                <w:sz w:val="24"/>
                <w:szCs w:val="24"/>
              </w:rPr>
              <w:t>я</w:t>
            </w:r>
            <w:r w:rsidR="0097533A" w:rsidRPr="00012D9F">
              <w:rPr>
                <w:sz w:val="24"/>
                <w:szCs w:val="24"/>
              </w:rPr>
              <w:t xml:space="preserve"> </w:t>
            </w:r>
            <w:proofErr w:type="spellStart"/>
            <w:r w:rsidR="0097533A" w:rsidRPr="00012D9F">
              <w:rPr>
                <w:sz w:val="24"/>
                <w:szCs w:val="24"/>
              </w:rPr>
              <w:t>лесопожарных</w:t>
            </w:r>
            <w:proofErr w:type="spellEnd"/>
            <w:r w:rsidR="0097533A" w:rsidRPr="00012D9F">
              <w:rPr>
                <w:sz w:val="24"/>
                <w:szCs w:val="24"/>
              </w:rPr>
              <w:t xml:space="preserve"> станций необходимым оборудованием </w:t>
            </w:r>
          </w:p>
        </w:tc>
        <w:tc>
          <w:tcPr>
            <w:tcW w:w="1494" w:type="dxa"/>
          </w:tcPr>
          <w:p w14:paraId="7A4439C0" w14:textId="77777777" w:rsidR="00C56872" w:rsidRPr="00012D9F" w:rsidRDefault="00045628" w:rsidP="00045628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012D9F">
              <w:rPr>
                <w:sz w:val="24"/>
                <w:szCs w:val="24"/>
              </w:rPr>
              <w:t>11</w:t>
            </w:r>
            <w:r w:rsidR="00C56872" w:rsidRPr="00012D9F">
              <w:rPr>
                <w:sz w:val="24"/>
                <w:szCs w:val="24"/>
              </w:rPr>
              <w:t>.0</w:t>
            </w:r>
            <w:r w:rsidRPr="00012D9F">
              <w:rPr>
                <w:sz w:val="24"/>
                <w:szCs w:val="24"/>
              </w:rPr>
              <w:t>5</w:t>
            </w:r>
            <w:r w:rsidR="00C56872" w:rsidRPr="00012D9F">
              <w:rPr>
                <w:sz w:val="24"/>
                <w:szCs w:val="24"/>
              </w:rPr>
              <w:t>.2022</w:t>
            </w:r>
          </w:p>
        </w:tc>
        <w:tc>
          <w:tcPr>
            <w:tcW w:w="2367" w:type="dxa"/>
          </w:tcPr>
          <w:p w14:paraId="26687064" w14:textId="77777777" w:rsidR="00C56872" w:rsidRPr="00012D9F" w:rsidRDefault="00C56872" w:rsidP="004B3444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012D9F">
              <w:rPr>
                <w:sz w:val="24"/>
                <w:szCs w:val="24"/>
              </w:rPr>
              <w:t>Министерство природных ресурсов и экологии КЧР</w:t>
            </w:r>
          </w:p>
        </w:tc>
        <w:tc>
          <w:tcPr>
            <w:tcW w:w="2122" w:type="dxa"/>
          </w:tcPr>
          <w:p w14:paraId="0FAC66B3" w14:textId="77777777" w:rsidR="00C56872" w:rsidRPr="00012D9F" w:rsidRDefault="00C56872" w:rsidP="004B3444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56872" w:rsidRPr="00012D9F" w14:paraId="026435FD" w14:textId="77777777" w:rsidTr="00A603B4">
        <w:trPr>
          <w:trHeight w:val="147"/>
        </w:trPr>
        <w:tc>
          <w:tcPr>
            <w:tcW w:w="673" w:type="dxa"/>
          </w:tcPr>
          <w:p w14:paraId="240B1CE5" w14:textId="33D8D3DA" w:rsidR="00C56872" w:rsidRPr="00012D9F" w:rsidRDefault="00247338" w:rsidP="00F80583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56872" w:rsidRPr="00012D9F">
              <w:rPr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14:paraId="59604F50" w14:textId="77777777" w:rsidR="00C56872" w:rsidRPr="00012D9F" w:rsidRDefault="00C56872" w:rsidP="00B452C7">
            <w:pPr>
              <w:pStyle w:val="2"/>
              <w:tabs>
                <w:tab w:val="left" w:pos="4500"/>
                <w:tab w:val="left" w:pos="8100"/>
              </w:tabs>
              <w:ind w:right="0" w:firstLine="0"/>
              <w:rPr>
                <w:color w:val="000000"/>
                <w:sz w:val="24"/>
                <w:szCs w:val="24"/>
              </w:rPr>
            </w:pPr>
            <w:r w:rsidRPr="00012D9F">
              <w:rPr>
                <w:bCs/>
                <w:color w:val="000000" w:themeColor="text1"/>
                <w:sz w:val="24"/>
                <w:szCs w:val="24"/>
              </w:rPr>
              <w:t xml:space="preserve">Численность дежурно-диспетчерского персонала ЕДДС муниципальных образований не соответствует                     </w:t>
            </w:r>
            <w:r w:rsidRPr="00012D9F">
              <w:rPr>
                <w:sz w:val="24"/>
                <w:szCs w:val="24"/>
              </w:rPr>
              <w:t>ГОСТ Р 22.07.01-2021</w:t>
            </w:r>
          </w:p>
        </w:tc>
        <w:tc>
          <w:tcPr>
            <w:tcW w:w="3827" w:type="dxa"/>
          </w:tcPr>
          <w:p w14:paraId="5ECF8CE6" w14:textId="77777777" w:rsidR="00C56872" w:rsidRPr="00012D9F" w:rsidRDefault="00A446DF" w:rsidP="00A446DF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012D9F">
              <w:rPr>
                <w:sz w:val="24"/>
                <w:szCs w:val="24"/>
              </w:rPr>
              <w:t xml:space="preserve">Привести </w:t>
            </w:r>
            <w:r w:rsidRPr="00012D9F">
              <w:rPr>
                <w:bCs/>
                <w:color w:val="000000" w:themeColor="text1"/>
                <w:sz w:val="24"/>
                <w:szCs w:val="24"/>
              </w:rPr>
              <w:t xml:space="preserve">численность дежурно-диспетчерского персонала ЕДДС муниципальных образований в соответствие                     </w:t>
            </w:r>
            <w:r w:rsidRPr="00012D9F">
              <w:rPr>
                <w:sz w:val="24"/>
                <w:szCs w:val="24"/>
              </w:rPr>
              <w:t>ГОСТ Р 22.07.01-2021</w:t>
            </w:r>
          </w:p>
        </w:tc>
        <w:tc>
          <w:tcPr>
            <w:tcW w:w="1494" w:type="dxa"/>
          </w:tcPr>
          <w:p w14:paraId="5B5D2F6A" w14:textId="77777777" w:rsidR="00C56872" w:rsidRPr="00012D9F" w:rsidRDefault="00C56872" w:rsidP="00B452C7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012D9F">
              <w:rPr>
                <w:sz w:val="24"/>
                <w:szCs w:val="24"/>
              </w:rPr>
              <w:t>01.12.2022</w:t>
            </w:r>
          </w:p>
        </w:tc>
        <w:tc>
          <w:tcPr>
            <w:tcW w:w="2367" w:type="dxa"/>
          </w:tcPr>
          <w:p w14:paraId="20F0E9E0" w14:textId="77777777" w:rsidR="00C56872" w:rsidRPr="00012D9F" w:rsidRDefault="00C56872" w:rsidP="00B452C7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012D9F">
              <w:rPr>
                <w:sz w:val="24"/>
                <w:szCs w:val="24"/>
              </w:rPr>
              <w:t>ОМСУ,</w:t>
            </w:r>
          </w:p>
          <w:p w14:paraId="5548ED39" w14:textId="77777777" w:rsidR="00C56872" w:rsidRPr="00012D9F" w:rsidRDefault="00C56872" w:rsidP="00B452C7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12D9F">
              <w:rPr>
                <w:bCs/>
                <w:color w:val="000000" w:themeColor="text1"/>
                <w:sz w:val="24"/>
                <w:szCs w:val="24"/>
              </w:rPr>
              <w:t xml:space="preserve">за исключением ЕДДС </w:t>
            </w:r>
            <w:proofErr w:type="spellStart"/>
            <w:r w:rsidRPr="00012D9F">
              <w:rPr>
                <w:bCs/>
                <w:color w:val="000000" w:themeColor="text1"/>
                <w:sz w:val="24"/>
                <w:szCs w:val="24"/>
              </w:rPr>
              <w:t>Зеленчукского</w:t>
            </w:r>
            <w:proofErr w:type="spellEnd"/>
            <w:r w:rsidR="0097533A" w:rsidRPr="00012D9F">
              <w:rPr>
                <w:bCs/>
                <w:color w:val="000000" w:themeColor="text1"/>
                <w:sz w:val="24"/>
                <w:szCs w:val="24"/>
              </w:rPr>
              <w:t xml:space="preserve"> и</w:t>
            </w:r>
            <w:r w:rsidRPr="00012D9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2D9F">
              <w:rPr>
                <w:bCs/>
                <w:color w:val="000000" w:themeColor="text1"/>
                <w:sz w:val="24"/>
                <w:szCs w:val="24"/>
              </w:rPr>
              <w:t>Малокарачаевского</w:t>
            </w:r>
            <w:proofErr w:type="spellEnd"/>
            <w:r w:rsidRPr="00012D9F">
              <w:rPr>
                <w:bCs/>
                <w:color w:val="000000" w:themeColor="text1"/>
                <w:sz w:val="24"/>
                <w:szCs w:val="24"/>
              </w:rPr>
              <w:t xml:space="preserve"> муниципальных районов</w:t>
            </w:r>
          </w:p>
          <w:p w14:paraId="69C17C0C" w14:textId="77777777" w:rsidR="00C56872" w:rsidRPr="00012D9F" w:rsidRDefault="00C56872" w:rsidP="00B452C7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3EC0B81E" w14:textId="77777777" w:rsidR="00C56872" w:rsidRPr="00012D9F" w:rsidRDefault="00C56872" w:rsidP="004B3444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56872" w:rsidRPr="00012D9F" w14:paraId="13DE0ED0" w14:textId="77777777" w:rsidTr="00A603B4">
        <w:trPr>
          <w:trHeight w:val="147"/>
        </w:trPr>
        <w:tc>
          <w:tcPr>
            <w:tcW w:w="673" w:type="dxa"/>
          </w:tcPr>
          <w:p w14:paraId="5977CB47" w14:textId="738DB91A" w:rsidR="00C56872" w:rsidRPr="00012D9F" w:rsidRDefault="00F80583" w:rsidP="00EC6597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7338">
              <w:rPr>
                <w:sz w:val="24"/>
                <w:szCs w:val="24"/>
              </w:rPr>
              <w:t>0</w:t>
            </w:r>
            <w:r w:rsidR="00C56872" w:rsidRPr="00012D9F">
              <w:rPr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14:paraId="63BE4E9E" w14:textId="5861D787" w:rsidR="00C56872" w:rsidRPr="00012D9F" w:rsidRDefault="00C56872" w:rsidP="00B452C7">
            <w:pPr>
              <w:pStyle w:val="2"/>
              <w:tabs>
                <w:tab w:val="left" w:pos="4500"/>
                <w:tab w:val="left" w:pos="8100"/>
              </w:tabs>
              <w:ind w:right="0" w:firstLine="0"/>
              <w:rPr>
                <w:color w:val="000000"/>
                <w:sz w:val="24"/>
                <w:szCs w:val="24"/>
              </w:rPr>
            </w:pPr>
            <w:r w:rsidRPr="00012D9F">
              <w:rPr>
                <w:color w:val="000000"/>
                <w:sz w:val="24"/>
                <w:szCs w:val="24"/>
              </w:rPr>
              <w:t>Документация, находящаяся в ЕДДС и необходимая для</w:t>
            </w:r>
            <w:r w:rsidR="00D70654">
              <w:rPr>
                <w:color w:val="000000"/>
                <w:sz w:val="24"/>
                <w:szCs w:val="24"/>
              </w:rPr>
              <w:t xml:space="preserve"> </w:t>
            </w:r>
            <w:r w:rsidRPr="00012D9F">
              <w:rPr>
                <w:color w:val="000000"/>
                <w:sz w:val="24"/>
                <w:szCs w:val="24"/>
              </w:rPr>
              <w:t>ее функционирования</w:t>
            </w:r>
            <w:r w:rsidR="00917C2C">
              <w:rPr>
                <w:color w:val="000000"/>
                <w:sz w:val="24"/>
                <w:szCs w:val="24"/>
              </w:rPr>
              <w:t>,</w:t>
            </w:r>
            <w:r w:rsidR="00D70654">
              <w:rPr>
                <w:color w:val="000000"/>
                <w:sz w:val="24"/>
                <w:szCs w:val="24"/>
              </w:rPr>
              <w:t xml:space="preserve"> </w:t>
            </w:r>
            <w:r w:rsidRPr="00012D9F">
              <w:rPr>
                <w:color w:val="000000"/>
                <w:sz w:val="24"/>
                <w:szCs w:val="24"/>
              </w:rPr>
              <w:t>не</w:t>
            </w:r>
            <w:r w:rsidR="00D70654">
              <w:rPr>
                <w:color w:val="000000"/>
                <w:sz w:val="24"/>
                <w:szCs w:val="24"/>
              </w:rPr>
              <w:t xml:space="preserve"> </w:t>
            </w:r>
            <w:r w:rsidRPr="00012D9F">
              <w:rPr>
                <w:color w:val="000000"/>
                <w:sz w:val="24"/>
                <w:szCs w:val="24"/>
              </w:rPr>
              <w:t xml:space="preserve">соответствует </w:t>
            </w:r>
            <w:r w:rsidRPr="00012D9F">
              <w:rPr>
                <w:sz w:val="24"/>
                <w:szCs w:val="24"/>
              </w:rPr>
              <w:t>ГОСТ Р 22.07.01-2021</w:t>
            </w:r>
            <w:r w:rsidRPr="00012D9F">
              <w:rPr>
                <w:color w:val="000000"/>
                <w:sz w:val="24"/>
                <w:szCs w:val="24"/>
              </w:rPr>
              <w:t xml:space="preserve"> и нуждается в переработке (в том числе должностные инструкции, схемы управления, алгоритмы действий в различных режимах функционирования, соглашения </w:t>
            </w:r>
            <w:r w:rsidRPr="00012D9F">
              <w:rPr>
                <w:sz w:val="24"/>
                <w:szCs w:val="24"/>
              </w:rPr>
              <w:t>об информационном взаимодействии и пр.)</w:t>
            </w:r>
          </w:p>
        </w:tc>
        <w:tc>
          <w:tcPr>
            <w:tcW w:w="3827" w:type="dxa"/>
          </w:tcPr>
          <w:p w14:paraId="16DADC7E" w14:textId="77777777" w:rsidR="00C56872" w:rsidRPr="00012D9F" w:rsidRDefault="00C27C3F" w:rsidP="009020A1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012D9F">
              <w:rPr>
                <w:color w:val="000000"/>
                <w:sz w:val="24"/>
                <w:szCs w:val="24"/>
              </w:rPr>
              <w:t xml:space="preserve">Переработать документацию ЕДДС, привести ее в соответствие </w:t>
            </w:r>
            <w:r w:rsidRPr="00012D9F">
              <w:rPr>
                <w:sz w:val="24"/>
                <w:szCs w:val="24"/>
              </w:rPr>
              <w:t xml:space="preserve">ГОСТ </w:t>
            </w:r>
            <w:r w:rsidR="009020A1" w:rsidRPr="00012D9F">
              <w:rPr>
                <w:sz w:val="24"/>
                <w:szCs w:val="24"/>
              </w:rPr>
              <w:t>Р</w:t>
            </w:r>
            <w:r w:rsidRPr="00012D9F">
              <w:rPr>
                <w:sz w:val="24"/>
                <w:szCs w:val="24"/>
              </w:rPr>
              <w:t xml:space="preserve"> 22.07.01-2021</w:t>
            </w:r>
            <w:r w:rsidRPr="00012D9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94" w:type="dxa"/>
          </w:tcPr>
          <w:p w14:paraId="65498020" w14:textId="77777777" w:rsidR="00C56872" w:rsidRPr="00012D9F" w:rsidRDefault="00C56872" w:rsidP="00B452C7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012D9F">
              <w:rPr>
                <w:sz w:val="24"/>
                <w:szCs w:val="24"/>
              </w:rPr>
              <w:t>31.05.2022</w:t>
            </w:r>
          </w:p>
        </w:tc>
        <w:tc>
          <w:tcPr>
            <w:tcW w:w="2367" w:type="dxa"/>
          </w:tcPr>
          <w:p w14:paraId="4FC527DC" w14:textId="77777777" w:rsidR="00C56872" w:rsidRPr="00012D9F" w:rsidRDefault="00C56872" w:rsidP="00B452C7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012D9F">
              <w:rPr>
                <w:sz w:val="24"/>
                <w:szCs w:val="24"/>
              </w:rPr>
              <w:t>ОМСУ</w:t>
            </w:r>
          </w:p>
        </w:tc>
        <w:tc>
          <w:tcPr>
            <w:tcW w:w="2122" w:type="dxa"/>
          </w:tcPr>
          <w:p w14:paraId="599713C3" w14:textId="77777777" w:rsidR="00C56872" w:rsidRPr="00012D9F" w:rsidRDefault="00C56872" w:rsidP="00B452C7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56872" w:rsidRPr="00012D9F" w14:paraId="660F7766" w14:textId="77777777" w:rsidTr="00A603B4">
        <w:trPr>
          <w:trHeight w:val="147"/>
        </w:trPr>
        <w:tc>
          <w:tcPr>
            <w:tcW w:w="673" w:type="dxa"/>
          </w:tcPr>
          <w:p w14:paraId="48EAF56A" w14:textId="5239A579" w:rsidR="00C56872" w:rsidRPr="00012D9F" w:rsidRDefault="00C56872" w:rsidP="00F80583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012D9F">
              <w:rPr>
                <w:sz w:val="24"/>
                <w:szCs w:val="24"/>
              </w:rPr>
              <w:t>1</w:t>
            </w:r>
            <w:r w:rsidR="00247338">
              <w:rPr>
                <w:sz w:val="24"/>
                <w:szCs w:val="24"/>
              </w:rPr>
              <w:t>1</w:t>
            </w:r>
            <w:r w:rsidRPr="00012D9F">
              <w:rPr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14:paraId="78D5B1A8" w14:textId="77777777" w:rsidR="00C56872" w:rsidRPr="00012D9F" w:rsidRDefault="00C56872" w:rsidP="00595E0F">
            <w:pPr>
              <w:pStyle w:val="2"/>
              <w:tabs>
                <w:tab w:val="left" w:pos="4500"/>
                <w:tab w:val="left" w:pos="8100"/>
              </w:tabs>
              <w:ind w:right="0" w:firstLine="0"/>
              <w:rPr>
                <w:color w:val="000000"/>
                <w:sz w:val="24"/>
                <w:szCs w:val="24"/>
              </w:rPr>
            </w:pPr>
            <w:r w:rsidRPr="00012D9F">
              <w:rPr>
                <w:color w:val="000000"/>
                <w:position w:val="2"/>
                <w:sz w:val="24"/>
                <w:szCs w:val="24"/>
              </w:rPr>
              <w:t xml:space="preserve">Положение о системе оповещения населения муниципальных районов </w:t>
            </w:r>
            <w:r w:rsidRPr="00012D9F">
              <w:rPr>
                <w:color w:val="000000"/>
                <w:position w:val="2"/>
                <w:sz w:val="24"/>
                <w:szCs w:val="24"/>
              </w:rPr>
              <w:lastRenderedPageBreak/>
              <w:t>нуждается в переработке согласно постановлению Правительства КЧР от 13.07.2021 № 161 «Об утверждении Положения о системах оповещения населения Карачаево-Черкесской Республики»</w:t>
            </w:r>
          </w:p>
        </w:tc>
        <w:tc>
          <w:tcPr>
            <w:tcW w:w="3827" w:type="dxa"/>
          </w:tcPr>
          <w:p w14:paraId="390D652E" w14:textId="4BE65C67" w:rsidR="00C56872" w:rsidRPr="00012D9F" w:rsidRDefault="002523AF" w:rsidP="002523AF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012D9F">
              <w:rPr>
                <w:color w:val="000000"/>
                <w:position w:val="2"/>
                <w:sz w:val="24"/>
                <w:szCs w:val="24"/>
              </w:rPr>
              <w:lastRenderedPageBreak/>
              <w:t xml:space="preserve">Переработать положения о системе оповещения населения </w:t>
            </w:r>
            <w:r w:rsidRPr="00012D9F">
              <w:rPr>
                <w:color w:val="000000"/>
                <w:position w:val="2"/>
                <w:sz w:val="24"/>
                <w:szCs w:val="24"/>
              </w:rPr>
              <w:lastRenderedPageBreak/>
              <w:t>муниципальных районов и привести их в соответствие постановлению Правительства КЧР от 13.07.20</w:t>
            </w:r>
            <w:bookmarkStart w:id="0" w:name="_GoBack"/>
            <w:bookmarkEnd w:id="0"/>
            <w:r w:rsidRPr="00012D9F">
              <w:rPr>
                <w:color w:val="000000"/>
                <w:position w:val="2"/>
                <w:sz w:val="24"/>
                <w:szCs w:val="24"/>
              </w:rPr>
              <w:t>21 № 161 «Об утверждении Положения о системах оповещения населения Карачаево-Черкесской Республики»</w:t>
            </w:r>
          </w:p>
        </w:tc>
        <w:tc>
          <w:tcPr>
            <w:tcW w:w="1494" w:type="dxa"/>
          </w:tcPr>
          <w:p w14:paraId="51EF65F5" w14:textId="77777777" w:rsidR="00C56872" w:rsidRPr="00012D9F" w:rsidRDefault="00C56872" w:rsidP="00B452C7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012D9F">
              <w:rPr>
                <w:sz w:val="24"/>
                <w:szCs w:val="24"/>
              </w:rPr>
              <w:lastRenderedPageBreak/>
              <w:t>01.09.2022</w:t>
            </w:r>
          </w:p>
        </w:tc>
        <w:tc>
          <w:tcPr>
            <w:tcW w:w="2367" w:type="dxa"/>
          </w:tcPr>
          <w:p w14:paraId="68275672" w14:textId="77777777" w:rsidR="00C56872" w:rsidRPr="00012D9F" w:rsidRDefault="00C56872" w:rsidP="00B452C7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012D9F">
              <w:rPr>
                <w:sz w:val="24"/>
                <w:szCs w:val="24"/>
              </w:rPr>
              <w:t>ОМСУ</w:t>
            </w:r>
          </w:p>
        </w:tc>
        <w:tc>
          <w:tcPr>
            <w:tcW w:w="2122" w:type="dxa"/>
          </w:tcPr>
          <w:p w14:paraId="482C4993" w14:textId="77777777" w:rsidR="00C56872" w:rsidRPr="00012D9F" w:rsidRDefault="00C56872" w:rsidP="00B452C7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56872" w:rsidRPr="00766BE0" w14:paraId="2A9ACAB7" w14:textId="77777777" w:rsidTr="00A603B4">
        <w:trPr>
          <w:trHeight w:val="147"/>
        </w:trPr>
        <w:tc>
          <w:tcPr>
            <w:tcW w:w="673" w:type="dxa"/>
          </w:tcPr>
          <w:p w14:paraId="7A646C94" w14:textId="46AB4C53" w:rsidR="00C56872" w:rsidRPr="00012D9F" w:rsidRDefault="00C56872" w:rsidP="00F80583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012D9F">
              <w:rPr>
                <w:sz w:val="24"/>
                <w:szCs w:val="24"/>
              </w:rPr>
              <w:t>1</w:t>
            </w:r>
            <w:r w:rsidR="00247338">
              <w:rPr>
                <w:sz w:val="24"/>
                <w:szCs w:val="24"/>
              </w:rPr>
              <w:t>2</w:t>
            </w:r>
            <w:r w:rsidRPr="00012D9F">
              <w:rPr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14:paraId="79A65283" w14:textId="77777777" w:rsidR="00C56872" w:rsidRPr="00012D9F" w:rsidRDefault="00C56872" w:rsidP="00B452C7">
            <w:pPr>
              <w:pStyle w:val="2"/>
              <w:tabs>
                <w:tab w:val="left" w:pos="4500"/>
                <w:tab w:val="left" w:pos="8100"/>
              </w:tabs>
              <w:ind w:right="0" w:firstLine="0"/>
              <w:rPr>
                <w:color w:val="000000"/>
                <w:position w:val="2"/>
                <w:sz w:val="24"/>
                <w:szCs w:val="24"/>
              </w:rPr>
            </w:pPr>
            <w:r w:rsidRPr="00012D9F">
              <w:rPr>
                <w:color w:val="000000"/>
                <w:position w:val="2"/>
                <w:sz w:val="24"/>
                <w:szCs w:val="24"/>
              </w:rPr>
              <w:t xml:space="preserve">Техническая оснащенность ЕДДС не соответствует </w:t>
            </w:r>
            <w:r w:rsidRPr="00012D9F">
              <w:rPr>
                <w:sz w:val="24"/>
                <w:szCs w:val="24"/>
              </w:rPr>
              <w:t>ГОСТ Р 22.07.01-2021</w:t>
            </w:r>
          </w:p>
        </w:tc>
        <w:tc>
          <w:tcPr>
            <w:tcW w:w="3827" w:type="dxa"/>
          </w:tcPr>
          <w:p w14:paraId="7CB86964" w14:textId="77777777" w:rsidR="00C56872" w:rsidRPr="00012D9F" w:rsidRDefault="00C76479" w:rsidP="00C76479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012D9F">
              <w:rPr>
                <w:sz w:val="24"/>
                <w:szCs w:val="24"/>
              </w:rPr>
              <w:t xml:space="preserve">Доукомплектовать </w:t>
            </w:r>
            <w:r w:rsidRPr="00012D9F">
              <w:rPr>
                <w:color w:val="000000"/>
                <w:position w:val="2"/>
                <w:sz w:val="24"/>
                <w:szCs w:val="24"/>
              </w:rPr>
              <w:t>ЕДДС</w:t>
            </w:r>
            <w:r w:rsidRPr="00012D9F">
              <w:rPr>
                <w:sz w:val="24"/>
                <w:szCs w:val="24"/>
              </w:rPr>
              <w:t xml:space="preserve"> цифровой инфраструктурой</w:t>
            </w:r>
            <w:r w:rsidRPr="00012D9F">
              <w:rPr>
                <w:color w:val="000000"/>
                <w:position w:val="2"/>
                <w:sz w:val="24"/>
                <w:szCs w:val="24"/>
              </w:rPr>
              <w:t xml:space="preserve"> в соответствии с </w:t>
            </w:r>
            <w:r w:rsidRPr="00012D9F">
              <w:rPr>
                <w:sz w:val="24"/>
                <w:szCs w:val="24"/>
              </w:rPr>
              <w:t>ГОСТ Р 22.07.01-2021</w:t>
            </w:r>
          </w:p>
        </w:tc>
        <w:tc>
          <w:tcPr>
            <w:tcW w:w="1494" w:type="dxa"/>
          </w:tcPr>
          <w:p w14:paraId="49B020A2" w14:textId="77777777" w:rsidR="00C56872" w:rsidRPr="00012D9F" w:rsidRDefault="00C56872" w:rsidP="00B452C7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012D9F">
              <w:rPr>
                <w:sz w:val="24"/>
                <w:szCs w:val="24"/>
              </w:rPr>
              <w:t>31.12.2022</w:t>
            </w:r>
          </w:p>
        </w:tc>
        <w:tc>
          <w:tcPr>
            <w:tcW w:w="2367" w:type="dxa"/>
          </w:tcPr>
          <w:p w14:paraId="363EF044" w14:textId="77777777" w:rsidR="00C56872" w:rsidRDefault="00C56872" w:rsidP="00B452C7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012D9F">
              <w:rPr>
                <w:sz w:val="24"/>
                <w:szCs w:val="24"/>
              </w:rPr>
              <w:t>ОМСУ</w:t>
            </w:r>
          </w:p>
          <w:p w14:paraId="27942A0F" w14:textId="78A12310" w:rsidR="000D0DC1" w:rsidRPr="00012D9F" w:rsidRDefault="000D0DC1" w:rsidP="000D0DC1">
            <w:pPr>
              <w:pStyle w:val="2"/>
              <w:tabs>
                <w:tab w:val="left" w:pos="4500"/>
                <w:tab w:val="left" w:pos="8100"/>
              </w:tabs>
              <w:ind w:right="-96" w:firstLine="0"/>
              <w:jc w:val="center"/>
              <w:rPr>
                <w:sz w:val="24"/>
                <w:szCs w:val="24"/>
              </w:rPr>
            </w:pPr>
            <w:r w:rsidRPr="00012D9F">
              <w:rPr>
                <w:sz w:val="24"/>
                <w:szCs w:val="24"/>
              </w:rPr>
              <w:t>Управление КЧР по обеспечению мероприятий ГО, предупреждения и ликвидации</w:t>
            </w:r>
          </w:p>
          <w:p w14:paraId="7A1E549E" w14:textId="77777777" w:rsidR="000D0DC1" w:rsidRDefault="000D0DC1" w:rsidP="000D0DC1">
            <w:pPr>
              <w:pStyle w:val="2"/>
              <w:tabs>
                <w:tab w:val="left" w:pos="4500"/>
                <w:tab w:val="left" w:pos="8100"/>
              </w:tabs>
              <w:ind w:right="-96" w:firstLine="0"/>
              <w:jc w:val="center"/>
              <w:rPr>
                <w:sz w:val="24"/>
                <w:szCs w:val="24"/>
              </w:rPr>
            </w:pPr>
            <w:r w:rsidRPr="00012D9F">
              <w:rPr>
                <w:sz w:val="24"/>
                <w:szCs w:val="24"/>
              </w:rPr>
              <w:t>ЧС и ПБ</w:t>
            </w:r>
            <w:r>
              <w:rPr>
                <w:sz w:val="24"/>
                <w:szCs w:val="24"/>
              </w:rPr>
              <w:t>.</w:t>
            </w:r>
          </w:p>
          <w:p w14:paraId="04E0B1B5" w14:textId="11E917B3" w:rsidR="000D0DC1" w:rsidRDefault="000D0DC1" w:rsidP="00B452C7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3B0E31D7" w14:textId="77777777" w:rsidR="00C56872" w:rsidRDefault="00C56872" w:rsidP="00B452C7">
            <w:pPr>
              <w:pStyle w:val="2"/>
              <w:tabs>
                <w:tab w:val="left" w:pos="4500"/>
                <w:tab w:val="left" w:pos="8100"/>
              </w:tabs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F5F9E82" w14:textId="77777777" w:rsidR="0014573B" w:rsidRDefault="0014573B" w:rsidP="0014573B">
      <w:pPr>
        <w:pStyle w:val="2"/>
        <w:tabs>
          <w:tab w:val="left" w:pos="4500"/>
          <w:tab w:val="left" w:pos="8100"/>
        </w:tabs>
        <w:ind w:right="0" w:firstLine="0"/>
        <w:jc w:val="center"/>
        <w:rPr>
          <w:szCs w:val="28"/>
        </w:rPr>
      </w:pPr>
    </w:p>
    <w:sectPr w:rsidR="0014573B" w:rsidSect="00EE1E2C">
      <w:headerReference w:type="even" r:id="rId6"/>
      <w:pgSz w:w="16840" w:h="11907" w:orient="landscape"/>
      <w:pgMar w:top="993" w:right="1134" w:bottom="567" w:left="1134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28164" w14:textId="77777777" w:rsidR="000D4B99" w:rsidRDefault="000D4B99" w:rsidP="007078FB">
      <w:pPr>
        <w:spacing w:after="0" w:line="240" w:lineRule="auto"/>
      </w:pPr>
      <w:r>
        <w:separator/>
      </w:r>
    </w:p>
  </w:endnote>
  <w:endnote w:type="continuationSeparator" w:id="0">
    <w:p w14:paraId="58948C9F" w14:textId="77777777" w:rsidR="000D4B99" w:rsidRDefault="000D4B99" w:rsidP="0070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5BC65" w14:textId="77777777" w:rsidR="000D4B99" w:rsidRDefault="000D4B99" w:rsidP="007078FB">
      <w:pPr>
        <w:spacing w:after="0" w:line="240" w:lineRule="auto"/>
      </w:pPr>
      <w:r>
        <w:separator/>
      </w:r>
    </w:p>
  </w:footnote>
  <w:footnote w:type="continuationSeparator" w:id="0">
    <w:p w14:paraId="3270F6AA" w14:textId="77777777" w:rsidR="000D4B99" w:rsidRDefault="000D4B99" w:rsidP="00707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0926F" w14:textId="77777777" w:rsidR="0079730C" w:rsidRDefault="00CE562B" w:rsidP="001A20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573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70E9EA9" w14:textId="77777777" w:rsidR="0079730C" w:rsidRDefault="000D4B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3B"/>
    <w:rsid w:val="00004751"/>
    <w:rsid w:val="00012D9F"/>
    <w:rsid w:val="00035AC3"/>
    <w:rsid w:val="00041263"/>
    <w:rsid w:val="00045628"/>
    <w:rsid w:val="000647FF"/>
    <w:rsid w:val="00065616"/>
    <w:rsid w:val="0008158A"/>
    <w:rsid w:val="00091826"/>
    <w:rsid w:val="000D0DC1"/>
    <w:rsid w:val="000D4B99"/>
    <w:rsid w:val="000D4BE1"/>
    <w:rsid w:val="000D7E17"/>
    <w:rsid w:val="000F40C3"/>
    <w:rsid w:val="001234EF"/>
    <w:rsid w:val="0012569A"/>
    <w:rsid w:val="0014573B"/>
    <w:rsid w:val="00181829"/>
    <w:rsid w:val="001B0407"/>
    <w:rsid w:val="001C1B31"/>
    <w:rsid w:val="001D73E5"/>
    <w:rsid w:val="001E548F"/>
    <w:rsid w:val="001F589F"/>
    <w:rsid w:val="0021014A"/>
    <w:rsid w:val="00222CEC"/>
    <w:rsid w:val="00247338"/>
    <w:rsid w:val="002523AF"/>
    <w:rsid w:val="002B6D2C"/>
    <w:rsid w:val="002E3E1C"/>
    <w:rsid w:val="00306AAB"/>
    <w:rsid w:val="00336477"/>
    <w:rsid w:val="00337AB6"/>
    <w:rsid w:val="00350FB6"/>
    <w:rsid w:val="0035309A"/>
    <w:rsid w:val="00365B35"/>
    <w:rsid w:val="00380FF6"/>
    <w:rsid w:val="003821E2"/>
    <w:rsid w:val="003A2550"/>
    <w:rsid w:val="003B2E7C"/>
    <w:rsid w:val="003C1C77"/>
    <w:rsid w:val="003C519F"/>
    <w:rsid w:val="003D1A2B"/>
    <w:rsid w:val="003E64C6"/>
    <w:rsid w:val="004059DC"/>
    <w:rsid w:val="00417DC5"/>
    <w:rsid w:val="00426A53"/>
    <w:rsid w:val="00427AF7"/>
    <w:rsid w:val="00431856"/>
    <w:rsid w:val="00445A37"/>
    <w:rsid w:val="00476F0F"/>
    <w:rsid w:val="00480A68"/>
    <w:rsid w:val="00483341"/>
    <w:rsid w:val="004A7583"/>
    <w:rsid w:val="004A78A0"/>
    <w:rsid w:val="004C77B9"/>
    <w:rsid w:val="004E16D3"/>
    <w:rsid w:val="00504299"/>
    <w:rsid w:val="005220EB"/>
    <w:rsid w:val="00541637"/>
    <w:rsid w:val="00542997"/>
    <w:rsid w:val="00547F68"/>
    <w:rsid w:val="00553CCF"/>
    <w:rsid w:val="005631F2"/>
    <w:rsid w:val="00576AB2"/>
    <w:rsid w:val="00590480"/>
    <w:rsid w:val="00595E0F"/>
    <w:rsid w:val="005A5F5C"/>
    <w:rsid w:val="005C421C"/>
    <w:rsid w:val="005C59B7"/>
    <w:rsid w:val="00607533"/>
    <w:rsid w:val="00614491"/>
    <w:rsid w:val="00640F43"/>
    <w:rsid w:val="00667BEC"/>
    <w:rsid w:val="006A40C7"/>
    <w:rsid w:val="006C6A7D"/>
    <w:rsid w:val="006D435A"/>
    <w:rsid w:val="006F7F76"/>
    <w:rsid w:val="007078FB"/>
    <w:rsid w:val="00723393"/>
    <w:rsid w:val="007338A3"/>
    <w:rsid w:val="007405A0"/>
    <w:rsid w:val="00750A00"/>
    <w:rsid w:val="00766BE0"/>
    <w:rsid w:val="0077176F"/>
    <w:rsid w:val="00775A07"/>
    <w:rsid w:val="007F04A2"/>
    <w:rsid w:val="008642C8"/>
    <w:rsid w:val="00875650"/>
    <w:rsid w:val="008B33CD"/>
    <w:rsid w:val="008C6EF4"/>
    <w:rsid w:val="008E5701"/>
    <w:rsid w:val="008F5F03"/>
    <w:rsid w:val="009020A1"/>
    <w:rsid w:val="00911E83"/>
    <w:rsid w:val="00917C2C"/>
    <w:rsid w:val="00922FE9"/>
    <w:rsid w:val="0094091B"/>
    <w:rsid w:val="00971CED"/>
    <w:rsid w:val="0097533A"/>
    <w:rsid w:val="0097604F"/>
    <w:rsid w:val="009930A0"/>
    <w:rsid w:val="009A1A44"/>
    <w:rsid w:val="009B03EB"/>
    <w:rsid w:val="009C691A"/>
    <w:rsid w:val="00A003DD"/>
    <w:rsid w:val="00A27DB2"/>
    <w:rsid w:val="00A30B4C"/>
    <w:rsid w:val="00A446DF"/>
    <w:rsid w:val="00A46C22"/>
    <w:rsid w:val="00A603B4"/>
    <w:rsid w:val="00A66284"/>
    <w:rsid w:val="00A73C5B"/>
    <w:rsid w:val="00AA2AF1"/>
    <w:rsid w:val="00AB1BA5"/>
    <w:rsid w:val="00AE6178"/>
    <w:rsid w:val="00AF63AF"/>
    <w:rsid w:val="00B136C3"/>
    <w:rsid w:val="00B22A60"/>
    <w:rsid w:val="00B3739E"/>
    <w:rsid w:val="00B71B36"/>
    <w:rsid w:val="00B7362F"/>
    <w:rsid w:val="00B775C5"/>
    <w:rsid w:val="00BC6F48"/>
    <w:rsid w:val="00C27C3F"/>
    <w:rsid w:val="00C33AFD"/>
    <w:rsid w:val="00C56872"/>
    <w:rsid w:val="00C76479"/>
    <w:rsid w:val="00C835F1"/>
    <w:rsid w:val="00CA1550"/>
    <w:rsid w:val="00CB492D"/>
    <w:rsid w:val="00CB678E"/>
    <w:rsid w:val="00CC2309"/>
    <w:rsid w:val="00CD148F"/>
    <w:rsid w:val="00CE3B18"/>
    <w:rsid w:val="00CE562B"/>
    <w:rsid w:val="00CF200F"/>
    <w:rsid w:val="00CF3B7E"/>
    <w:rsid w:val="00CF70F0"/>
    <w:rsid w:val="00D06181"/>
    <w:rsid w:val="00D1618C"/>
    <w:rsid w:val="00D4065C"/>
    <w:rsid w:val="00D70654"/>
    <w:rsid w:val="00DC5281"/>
    <w:rsid w:val="00E30E23"/>
    <w:rsid w:val="00E518A5"/>
    <w:rsid w:val="00E56CF5"/>
    <w:rsid w:val="00E85677"/>
    <w:rsid w:val="00E90F44"/>
    <w:rsid w:val="00EA6120"/>
    <w:rsid w:val="00EB243C"/>
    <w:rsid w:val="00EC2A9F"/>
    <w:rsid w:val="00EC6371"/>
    <w:rsid w:val="00EC6597"/>
    <w:rsid w:val="00EE1E2C"/>
    <w:rsid w:val="00EF4640"/>
    <w:rsid w:val="00F14336"/>
    <w:rsid w:val="00F25110"/>
    <w:rsid w:val="00F47FB2"/>
    <w:rsid w:val="00F501FB"/>
    <w:rsid w:val="00F55D3D"/>
    <w:rsid w:val="00F55F2B"/>
    <w:rsid w:val="00F57BBA"/>
    <w:rsid w:val="00F80583"/>
    <w:rsid w:val="00F82975"/>
    <w:rsid w:val="00FC3D89"/>
    <w:rsid w:val="00FE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408A"/>
  <w15:docId w15:val="{B5EB902B-060E-44F7-8E1C-C2CAE090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qFormat/>
    <w:rsid w:val="0014573B"/>
    <w:pPr>
      <w:spacing w:after="0" w:line="240" w:lineRule="auto"/>
      <w:ind w:right="352" w:firstLine="55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4573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rsid w:val="00145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457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4573B"/>
  </w:style>
  <w:style w:type="table" w:styleId="a6">
    <w:name w:val="Table Grid"/>
    <w:basedOn w:val="a1"/>
    <w:uiPriority w:val="59"/>
    <w:rsid w:val="00145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77176F"/>
    <w:pPr>
      <w:suppressAutoHyphens/>
      <w:ind w:left="720"/>
      <w:contextualSpacing/>
    </w:pPr>
    <w:rPr>
      <w:rFonts w:ascii="Calibri" w:hAnsi="Calibri"/>
    </w:rPr>
  </w:style>
  <w:style w:type="character" w:customStyle="1" w:styleId="3">
    <w:name w:val="Основной текст (3)_"/>
    <w:qFormat/>
    <w:rsid w:val="0077176F"/>
    <w:rPr>
      <w:i/>
      <w:iCs/>
      <w:spacing w:val="1"/>
      <w:shd w:val="clear" w:color="auto" w:fill="FFFFFF"/>
      <w:lang w:bidi="he-IL"/>
    </w:rPr>
  </w:style>
  <w:style w:type="paragraph" w:styleId="a8">
    <w:name w:val="No Spacing"/>
    <w:uiPriority w:val="1"/>
    <w:qFormat/>
    <w:rsid w:val="00640F43"/>
    <w:pPr>
      <w:spacing w:after="0" w:line="240" w:lineRule="auto"/>
    </w:pPr>
  </w:style>
  <w:style w:type="paragraph" w:customStyle="1" w:styleId="Footnote">
    <w:name w:val="Footnote"/>
    <w:rsid w:val="005631F2"/>
    <w:rPr>
      <w:rFonts w:ascii="XO Thames" w:eastAsia="Times New Roman" w:hAnsi="XO Thames" w:cs="Times New Roman"/>
      <w:color w:val="00000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78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2E3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3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2022-04-27T11:30:00Z</cp:lastPrinted>
  <dcterms:created xsi:type="dcterms:W3CDTF">2022-04-27T11:30:00Z</dcterms:created>
  <dcterms:modified xsi:type="dcterms:W3CDTF">2022-04-27T13:37:00Z</dcterms:modified>
</cp:coreProperties>
</file>